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1" w:rightFromText="181" w:vertAnchor="page" w:horzAnchor="page" w:tblpX="628" w:tblpY="2974"/>
        <w:tblW w:w="0" w:type="auto"/>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DAEEF3" w:themeFill="accent5" w:themeFillTint="33"/>
        <w:tblCellMar>
          <w:top w:w="57" w:type="dxa"/>
          <w:left w:w="85" w:type="dxa"/>
          <w:bottom w:w="57" w:type="dxa"/>
          <w:right w:w="85" w:type="dxa"/>
        </w:tblCellMar>
        <w:tblLook w:val="04A0" w:firstRow="1" w:lastRow="0" w:firstColumn="1" w:lastColumn="0" w:noHBand="0" w:noVBand="1"/>
      </w:tblPr>
      <w:tblGrid>
        <w:gridCol w:w="2376"/>
      </w:tblGrid>
      <w:tr w:rsidR="00D55220" w:rsidRPr="001D6381" w14:paraId="3195A123" w14:textId="77777777" w:rsidTr="00A74FAA">
        <w:trPr>
          <w:trHeight w:val="2697"/>
        </w:trPr>
        <w:tc>
          <w:tcPr>
            <w:tcW w:w="2376" w:type="dxa"/>
            <w:shd w:val="clear" w:color="auto" w:fill="DAEEF3" w:themeFill="accent5" w:themeFillTint="33"/>
          </w:tcPr>
          <w:p w14:paraId="5C55C3FF" w14:textId="65DE7810" w:rsidR="00D55220" w:rsidRPr="005C1BD4" w:rsidRDefault="00D55220" w:rsidP="00A74FAA">
            <w:pPr>
              <w:pStyle w:val="Header2"/>
              <w:framePr w:hSpace="0" w:wrap="auto" w:vAnchor="margin" w:hAnchor="text" w:xAlign="left" w:yAlign="inline"/>
            </w:pPr>
            <w:r w:rsidRPr="005C1BD4">
              <w:t>RESOURCES REQUIRED</w:t>
            </w:r>
          </w:p>
          <w:p w14:paraId="2EE26B07" w14:textId="1BCA55F1" w:rsidR="00AB1AA1" w:rsidRDefault="00AB1AA1" w:rsidP="00A74FAA">
            <w:pPr>
              <w:pStyle w:val="BulletList"/>
            </w:pPr>
            <w:r>
              <w:t xml:space="preserve">On the </w:t>
            </w:r>
            <w:r w:rsidR="00062B58">
              <w:t>P</w:t>
            </w:r>
            <w:r>
              <w:t xml:space="preserve">lastics </w:t>
            </w:r>
            <w:r w:rsidR="00062B58">
              <w:t>T</w:t>
            </w:r>
            <w:r>
              <w:t>rail PowerPoint</w:t>
            </w:r>
          </w:p>
          <w:p w14:paraId="614CED52" w14:textId="72CF1325" w:rsidR="00D55220" w:rsidRPr="005C1BD4" w:rsidRDefault="00232985" w:rsidP="00A74FAA">
            <w:pPr>
              <w:pStyle w:val="BulletList"/>
            </w:pPr>
            <w:r>
              <w:t>Plastic items</w:t>
            </w:r>
          </w:p>
          <w:p w14:paraId="2BBAC68A" w14:textId="377433F5" w:rsidR="00D55220" w:rsidRDefault="00953941" w:rsidP="00A74FAA">
            <w:pPr>
              <w:pStyle w:val="BulletList"/>
            </w:pPr>
            <w:r>
              <w:t>Print out of the map to annotate.</w:t>
            </w:r>
            <w:r w:rsidR="000B60A2">
              <w:t xml:space="preserve"> </w:t>
            </w:r>
            <w:r>
              <w:t>One per student.</w:t>
            </w:r>
            <w:r w:rsidR="001C1048">
              <w:t xml:space="preserve"> There is a completed, part done and blank </w:t>
            </w:r>
            <w:r w:rsidR="00B7411B">
              <w:t xml:space="preserve">map </w:t>
            </w:r>
            <w:r w:rsidR="001C1048">
              <w:t>for differentiation.</w:t>
            </w:r>
          </w:p>
          <w:p w14:paraId="2C412806" w14:textId="63DEFFE9" w:rsidR="00BC6EC2" w:rsidRDefault="00BC6EC2" w:rsidP="00A74FAA">
            <w:pPr>
              <w:pStyle w:val="BulletList"/>
            </w:pPr>
            <w:r>
              <w:t>Print out the mapping skills worksheet</w:t>
            </w:r>
            <w:r w:rsidR="00B7411B">
              <w:t xml:space="preserve"> (i</w:t>
            </w:r>
            <w:r>
              <w:t>deally on the back of the map</w:t>
            </w:r>
            <w:r w:rsidR="00B7411B">
              <w:t>)</w:t>
            </w:r>
            <w:r>
              <w:t>.</w:t>
            </w:r>
          </w:p>
          <w:p w14:paraId="5F393AE7" w14:textId="25D23275" w:rsidR="00AB1AA1" w:rsidRPr="005C1BD4" w:rsidRDefault="00953941" w:rsidP="008B34B3">
            <w:pPr>
              <w:pStyle w:val="BulletList"/>
            </w:pPr>
            <w:r>
              <w:t>Colouring pencils</w:t>
            </w:r>
          </w:p>
        </w:tc>
      </w:tr>
      <w:tr w:rsidR="00D55220" w:rsidRPr="001D6381" w14:paraId="49A03BA7" w14:textId="77777777" w:rsidTr="00BC6EC2">
        <w:trPr>
          <w:trHeight w:val="1427"/>
        </w:trPr>
        <w:tc>
          <w:tcPr>
            <w:tcW w:w="2376" w:type="dxa"/>
            <w:shd w:val="clear" w:color="auto" w:fill="DAEEF3" w:themeFill="accent5" w:themeFillTint="33"/>
          </w:tcPr>
          <w:p w14:paraId="545380CC" w14:textId="77777777" w:rsidR="00D55220" w:rsidRPr="005C1BD4" w:rsidRDefault="00D55220" w:rsidP="00A74FAA">
            <w:pPr>
              <w:pStyle w:val="Header2"/>
              <w:framePr w:hSpace="0" w:wrap="auto" w:vAnchor="margin" w:hAnchor="text" w:xAlign="left" w:yAlign="inline"/>
            </w:pPr>
            <w:r w:rsidRPr="005C1BD4">
              <w:t>ADULT SUPPORT</w:t>
            </w:r>
          </w:p>
          <w:p w14:paraId="2280FE15" w14:textId="531C5704" w:rsidR="00D55220" w:rsidRPr="005C1BD4" w:rsidRDefault="000B60A2" w:rsidP="00A74FAA">
            <w:pPr>
              <w:rPr>
                <w:rFonts w:cs="Tahoma"/>
                <w:sz w:val="20"/>
              </w:rPr>
            </w:pPr>
            <w:r>
              <w:rPr>
                <w:rFonts w:cs="Tahoma"/>
                <w:sz w:val="20"/>
                <w:szCs w:val="20"/>
              </w:rPr>
              <w:t>Support students with identifying the prevailing winds direction and annotating the map.</w:t>
            </w:r>
          </w:p>
        </w:tc>
      </w:tr>
      <w:tr w:rsidR="00D55220" w:rsidRPr="001D6381" w14:paraId="2E6F4C62" w14:textId="77777777" w:rsidTr="00A74FAA">
        <w:trPr>
          <w:trHeight w:val="1063"/>
        </w:trPr>
        <w:tc>
          <w:tcPr>
            <w:tcW w:w="2376" w:type="dxa"/>
            <w:shd w:val="clear" w:color="auto" w:fill="DAEEF3" w:themeFill="accent5" w:themeFillTint="33"/>
          </w:tcPr>
          <w:p w14:paraId="231D4F36" w14:textId="120F03CB" w:rsidR="00D55220" w:rsidRPr="005C1BD4" w:rsidRDefault="006060D4" w:rsidP="00A74FAA">
            <w:pPr>
              <w:pStyle w:val="Header2"/>
              <w:framePr w:hSpace="0" w:wrap="auto" w:vAnchor="margin" w:hAnchor="text" w:xAlign="left" w:yAlign="inline"/>
            </w:pPr>
            <w:r>
              <w:t>USEFUL LINKS</w:t>
            </w:r>
          </w:p>
          <w:p w14:paraId="6133B9A5" w14:textId="7E16A339" w:rsidR="00F7611D" w:rsidRDefault="001C3339" w:rsidP="00A74FAA">
            <w:pPr>
              <w:pStyle w:val="Normal-noparagraphspace"/>
              <w:spacing w:before="120"/>
            </w:pPr>
            <w:hyperlink r:id="rId8" w:history="1">
              <w:r w:rsidR="00F7611D" w:rsidRPr="00F7611D">
                <w:rPr>
                  <w:rStyle w:val="Hyperlink"/>
                </w:rPr>
                <w:t>How to read a grid reference (Ordnance Sur</w:t>
              </w:r>
              <w:r w:rsidR="00F7611D">
                <w:rPr>
                  <w:rStyle w:val="Hyperlink"/>
                </w:rPr>
                <w:t>v</w:t>
              </w:r>
              <w:r w:rsidR="00F7611D" w:rsidRPr="00F7611D">
                <w:rPr>
                  <w:rStyle w:val="Hyperlink"/>
                </w:rPr>
                <w:t>ey)</w:t>
              </w:r>
            </w:hyperlink>
          </w:p>
          <w:p w14:paraId="5AD4F528" w14:textId="6CAA6D65" w:rsidR="008208B7" w:rsidRDefault="001C3339" w:rsidP="00A74FAA">
            <w:pPr>
              <w:pStyle w:val="Normal-noparagraphspace"/>
              <w:spacing w:before="120"/>
              <w:rPr>
                <w:rStyle w:val="Hyperlink"/>
              </w:rPr>
            </w:pPr>
            <w:hyperlink r:id="rId9" w:history="1">
              <w:r w:rsidR="008208B7" w:rsidRPr="008208B7">
                <w:rPr>
                  <w:rStyle w:val="Hyperlink"/>
                </w:rPr>
                <w:t>Explore Gyres in this worldwide interactive map</w:t>
              </w:r>
            </w:hyperlink>
          </w:p>
          <w:p w14:paraId="36EC9DA6" w14:textId="77777777" w:rsidR="000B60A2" w:rsidRDefault="001C3339" w:rsidP="00A74FAA">
            <w:pPr>
              <w:pStyle w:val="Normal-noparagraphspace"/>
              <w:spacing w:before="120"/>
            </w:pPr>
            <w:hyperlink r:id="rId10" w:history="1">
              <w:r w:rsidR="000B60A2" w:rsidRPr="000B60A2">
                <w:rPr>
                  <w:rStyle w:val="Hyperlink"/>
                </w:rPr>
                <w:t>Plastinography – follow the journey of plastic</w:t>
              </w:r>
            </w:hyperlink>
          </w:p>
          <w:p w14:paraId="34B2BE76" w14:textId="77777777" w:rsidR="000B60A2" w:rsidRDefault="001C3339" w:rsidP="00A74FAA">
            <w:pPr>
              <w:pStyle w:val="Normal-noparagraphspace"/>
              <w:spacing w:before="120"/>
            </w:pPr>
            <w:hyperlink r:id="rId11" w:history="1">
              <w:r w:rsidR="000B60A2" w:rsidRPr="000B60A2">
                <w:rPr>
                  <w:rStyle w:val="Hyperlink"/>
                </w:rPr>
                <w:t>University of Plymouth research into microplastics</w:t>
              </w:r>
            </w:hyperlink>
          </w:p>
          <w:p w14:paraId="242D8A45" w14:textId="77777777" w:rsidR="000B60A2" w:rsidRDefault="001C3339" w:rsidP="00A74FAA">
            <w:pPr>
              <w:pStyle w:val="Normal-noparagraphspace"/>
              <w:spacing w:before="120"/>
            </w:pPr>
            <w:hyperlink r:id="rId12" w:anchor="expeditions/16" w:history="1">
              <w:r w:rsidR="000B60A2" w:rsidRPr="000B60A2">
                <w:rPr>
                  <w:rStyle w:val="Hyperlink"/>
                </w:rPr>
                <w:t>Interactive map visualising the extent of floating plastic debris in the world’s oceans</w:t>
              </w:r>
            </w:hyperlink>
          </w:p>
          <w:p w14:paraId="3674806B" w14:textId="243FF878" w:rsidR="000B60A2" w:rsidRPr="005C1BD4" w:rsidRDefault="001C3339" w:rsidP="00A74FAA">
            <w:pPr>
              <w:pStyle w:val="Normal-noparagraphspace"/>
              <w:spacing w:before="120"/>
              <w:rPr>
                <w:sz w:val="20"/>
                <w:szCs w:val="20"/>
              </w:rPr>
            </w:pPr>
            <w:hyperlink r:id="rId13" w:history="1">
              <w:r w:rsidR="000B60A2" w:rsidRPr="000B60A2">
                <w:rPr>
                  <w:rStyle w:val="Hyperlink"/>
                </w:rPr>
                <w:t>BBC radio series discussing plastics</w:t>
              </w:r>
            </w:hyperlink>
          </w:p>
        </w:tc>
      </w:tr>
    </w:tbl>
    <w:tbl>
      <w:tblPr>
        <w:tblStyle w:val="TableGrid"/>
        <w:tblpPr w:leftFromText="181" w:rightFromText="181" w:bottomFromText="142" w:vertAnchor="page" w:horzAnchor="margin" w:tblpY="2989"/>
        <w:tblW w:w="5831" w:type="dxa"/>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B691B7"/>
        <w:tblCellMar>
          <w:top w:w="57" w:type="dxa"/>
          <w:bottom w:w="57" w:type="dxa"/>
        </w:tblCellMar>
        <w:tblLook w:val="04A0" w:firstRow="1" w:lastRow="0" w:firstColumn="1" w:lastColumn="0" w:noHBand="0" w:noVBand="1"/>
      </w:tblPr>
      <w:tblGrid>
        <w:gridCol w:w="2081"/>
        <w:gridCol w:w="1940"/>
        <w:gridCol w:w="1810"/>
      </w:tblGrid>
      <w:tr w:rsidR="00D55220" w:rsidRPr="001D6381" w14:paraId="0F3C6359" w14:textId="77777777" w:rsidTr="00D5488B">
        <w:trPr>
          <w:trHeight w:val="130"/>
        </w:trPr>
        <w:tc>
          <w:tcPr>
            <w:tcW w:w="2081" w:type="dxa"/>
            <w:shd w:val="clear" w:color="auto" w:fill="B691B7"/>
          </w:tcPr>
          <w:p w14:paraId="7848649F"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DURATION</w:t>
            </w:r>
          </w:p>
          <w:p w14:paraId="0C4931DC" w14:textId="297FB016" w:rsidR="00D55220" w:rsidRPr="005C1BD4" w:rsidRDefault="00C14E69" w:rsidP="00FB578B">
            <w:pPr>
              <w:pStyle w:val="Normal-noparagraphspace"/>
              <w:rPr>
                <w:color w:val="366521"/>
                <w:sz w:val="28"/>
                <w:szCs w:val="28"/>
              </w:rPr>
            </w:pPr>
            <w:r>
              <w:t>90</w:t>
            </w:r>
            <w:r w:rsidRPr="00C14E69">
              <w:t xml:space="preserve"> minutes</w:t>
            </w:r>
          </w:p>
        </w:tc>
        <w:tc>
          <w:tcPr>
            <w:tcW w:w="1940" w:type="dxa"/>
            <w:shd w:val="clear" w:color="auto" w:fill="B691B7"/>
          </w:tcPr>
          <w:p w14:paraId="6F0A6F67" w14:textId="3BE95EC0"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SUBJECT FOCUS</w:t>
            </w:r>
          </w:p>
          <w:p w14:paraId="7E60C23E" w14:textId="5955195D" w:rsidR="00D55220" w:rsidRPr="005C1BD4" w:rsidRDefault="00650118" w:rsidP="00FB578B">
            <w:pPr>
              <w:pStyle w:val="Normal-noparagraphspace"/>
              <w:rPr>
                <w:color w:val="366521"/>
                <w:sz w:val="28"/>
                <w:szCs w:val="28"/>
              </w:rPr>
            </w:pPr>
            <w:r w:rsidRPr="00650118">
              <w:t>Geography</w:t>
            </w:r>
          </w:p>
        </w:tc>
        <w:tc>
          <w:tcPr>
            <w:tcW w:w="1810" w:type="dxa"/>
            <w:shd w:val="clear" w:color="auto" w:fill="B691B7"/>
          </w:tcPr>
          <w:p w14:paraId="6108C03A"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AGE GROUP</w:t>
            </w:r>
          </w:p>
          <w:p w14:paraId="27C36D14" w14:textId="12BF9E93" w:rsidR="00D55220" w:rsidRPr="005C1BD4" w:rsidRDefault="00650118" w:rsidP="00FB578B">
            <w:pPr>
              <w:pStyle w:val="Normal-noparagraphspace"/>
              <w:rPr>
                <w:color w:val="366521"/>
                <w:sz w:val="28"/>
                <w:szCs w:val="28"/>
              </w:rPr>
            </w:pPr>
            <w:r>
              <w:t xml:space="preserve">Key Stage </w:t>
            </w:r>
            <w:r w:rsidR="009524C5">
              <w:t>2</w:t>
            </w:r>
          </w:p>
        </w:tc>
      </w:tr>
    </w:tbl>
    <w:p w14:paraId="2B918C48" w14:textId="2F6527A9" w:rsidR="00017A2A" w:rsidRDefault="00650118" w:rsidP="00AB3772">
      <w:pPr>
        <w:spacing w:before="0"/>
      </w:pPr>
      <w:r w:rsidRPr="001D6381">
        <w:rPr>
          <w:noProof/>
          <w:lang w:val="en-US"/>
        </w:rPr>
        <mc:AlternateContent>
          <mc:Choice Requires="wps">
            <w:drawing>
              <wp:anchor distT="0" distB="0" distL="114300" distR="114300" simplePos="0" relativeHeight="251660800" behindDoc="0" locked="0" layoutInCell="1" allowOverlap="1" wp14:anchorId="050465B7" wp14:editId="59CD58E5">
                <wp:simplePos x="0" y="0"/>
                <wp:positionH relativeFrom="column">
                  <wp:posOffset>-108585</wp:posOffset>
                </wp:positionH>
                <wp:positionV relativeFrom="paragraph">
                  <wp:posOffset>1905</wp:posOffset>
                </wp:positionV>
                <wp:extent cx="5283200" cy="831850"/>
                <wp:effectExtent l="0" t="0" r="12700" b="6350"/>
                <wp:wrapSquare wrapText="bothSides"/>
                <wp:docPr id="7" name="Text Box 7"/>
                <wp:cNvGraphicFramePr/>
                <a:graphic xmlns:a="http://schemas.openxmlformats.org/drawingml/2006/main">
                  <a:graphicData uri="http://schemas.microsoft.com/office/word/2010/wordprocessingShape">
                    <wps:wsp>
                      <wps:cNvSpPr txBox="1"/>
                      <wps:spPr>
                        <a:xfrm>
                          <a:off x="0" y="0"/>
                          <a:ext cx="5283200" cy="8318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66CCD4E" w14:textId="428AD8F3" w:rsidR="00564B06" w:rsidRPr="00650118" w:rsidRDefault="00564B06" w:rsidP="005C1BD4">
                            <w:pPr>
                              <w:spacing w:before="0" w:line="640" w:lineRule="exact"/>
                              <w:ind w:right="2081"/>
                              <w:rPr>
                                <w:rFonts w:cs="Futura Medium"/>
                                <w:color w:val="31849B" w:themeColor="accent5" w:themeShade="BF"/>
                                <w:sz w:val="44"/>
                                <w:szCs w:val="44"/>
                              </w:rPr>
                            </w:pPr>
                            <w:r w:rsidRPr="005C1BD4">
                              <w:rPr>
                                <w:rFonts w:cs="Futura Medium"/>
                                <w:color w:val="31849B" w:themeColor="accent5" w:themeShade="BF"/>
                                <w:sz w:val="48"/>
                                <w:szCs w:val="48"/>
                              </w:rPr>
                              <w:t>Lesson plan:</w:t>
                            </w:r>
                            <w:r w:rsidR="00650118">
                              <w:rPr>
                                <w:rFonts w:cs="Futura Medium"/>
                                <w:color w:val="31849B" w:themeColor="accent5" w:themeShade="BF"/>
                                <w:sz w:val="56"/>
                                <w:szCs w:val="56"/>
                              </w:rPr>
                              <w:t xml:space="preserve"> </w:t>
                            </w:r>
                            <w:r w:rsidR="001B0446">
                              <w:rPr>
                                <w:rFonts w:cs="Futura Medium"/>
                                <w:color w:val="31849B" w:themeColor="accent5" w:themeShade="BF"/>
                                <w:sz w:val="44"/>
                                <w:szCs w:val="44"/>
                              </w:rPr>
                              <w:t xml:space="preserve">On the </w:t>
                            </w:r>
                            <w:r w:rsidR="00AD643D">
                              <w:rPr>
                                <w:rFonts w:cs="Futura Medium"/>
                                <w:color w:val="31849B" w:themeColor="accent5" w:themeShade="BF"/>
                                <w:sz w:val="44"/>
                                <w:szCs w:val="44"/>
                              </w:rPr>
                              <w:t>P</w:t>
                            </w:r>
                            <w:r w:rsidR="001B0446">
                              <w:rPr>
                                <w:rFonts w:cs="Futura Medium"/>
                                <w:color w:val="31849B" w:themeColor="accent5" w:themeShade="BF"/>
                                <w:sz w:val="44"/>
                                <w:szCs w:val="44"/>
                              </w:rPr>
                              <w:t xml:space="preserve">lastics </w:t>
                            </w:r>
                            <w:r w:rsidR="00AD643D">
                              <w:rPr>
                                <w:rFonts w:cs="Futura Medium"/>
                                <w:color w:val="31849B" w:themeColor="accent5" w:themeShade="BF"/>
                                <w:sz w:val="44"/>
                                <w:szCs w:val="44"/>
                              </w:rPr>
                              <w:t>T</w:t>
                            </w:r>
                            <w:r w:rsidR="001B0446">
                              <w:rPr>
                                <w:rFonts w:cs="Futura Medium"/>
                                <w:color w:val="31849B" w:themeColor="accent5" w:themeShade="BF"/>
                                <w:sz w:val="44"/>
                                <w:szCs w:val="44"/>
                              </w:rPr>
                              <w:t>rail</w:t>
                            </w:r>
                            <w:r w:rsidR="00650118" w:rsidRPr="00650118">
                              <w:rPr>
                                <w:rFonts w:cs="Futura Medium"/>
                                <w:color w:val="31849B" w:themeColor="accent5" w:themeShade="BF"/>
                                <w:sz w:val="44"/>
                                <w:szCs w:val="44"/>
                              </w:rPr>
                              <w:t xml:space="preserve"> </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0465B7" id="_x0000_t202" coordsize="21600,21600" o:spt="202" path="m,l,21600r21600,l21600,xe">
                <v:stroke joinstyle="miter"/>
                <v:path gradientshapeok="t" o:connecttype="rect"/>
              </v:shapetype>
              <v:shape id="Text Box 7" o:spid="_x0000_s1026" type="#_x0000_t202" style="position:absolute;margin-left:-8.55pt;margin-top:.15pt;width:416pt;height:65.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" filled="f" stroked="f">
                <v:textbox inset="0,0,0,0">
                  <w:txbxContent>
                    <w:p w14:paraId="666CCD4E" w14:textId="428AD8F3" w:rsidR="00564B06" w:rsidRPr="00650118" w:rsidRDefault="00564B06" w:rsidP="005C1BD4">
                      <w:pPr>
                        <w:spacing w:before="0" w:line="640" w:lineRule="exact"/>
                        <w:ind w:right="2081"/>
                        <w:rPr>
                          <w:rFonts w:cs="Futura Medium"/>
                          <w:color w:val="31849B" w:themeColor="accent5" w:themeShade="BF"/>
                          <w:sz w:val="44"/>
                          <w:szCs w:val="44"/>
                        </w:rPr>
                      </w:pPr>
                      <w:r w:rsidRPr="005C1BD4">
                        <w:rPr>
                          <w:rFonts w:cs="Futura Medium"/>
                          <w:color w:val="31849B" w:themeColor="accent5" w:themeShade="BF"/>
                          <w:sz w:val="48"/>
                          <w:szCs w:val="48"/>
                        </w:rPr>
                        <w:t>Lesson plan:</w:t>
                      </w:r>
                      <w:r w:rsidR="00650118">
                        <w:rPr>
                          <w:rFonts w:cs="Futura Medium"/>
                          <w:color w:val="31849B" w:themeColor="accent5" w:themeShade="BF"/>
                          <w:sz w:val="56"/>
                          <w:szCs w:val="56"/>
                        </w:rPr>
                        <w:t xml:space="preserve"> </w:t>
                      </w:r>
                      <w:r w:rsidR="001B0446">
                        <w:rPr>
                          <w:rFonts w:cs="Futura Medium"/>
                          <w:color w:val="31849B" w:themeColor="accent5" w:themeShade="BF"/>
                          <w:sz w:val="44"/>
                          <w:szCs w:val="44"/>
                        </w:rPr>
                        <w:t xml:space="preserve">On the </w:t>
                      </w:r>
                      <w:r w:rsidR="00AD643D">
                        <w:rPr>
                          <w:rFonts w:cs="Futura Medium"/>
                          <w:color w:val="31849B" w:themeColor="accent5" w:themeShade="BF"/>
                          <w:sz w:val="44"/>
                          <w:szCs w:val="44"/>
                        </w:rPr>
                        <w:t>P</w:t>
                      </w:r>
                      <w:r w:rsidR="001B0446">
                        <w:rPr>
                          <w:rFonts w:cs="Futura Medium"/>
                          <w:color w:val="31849B" w:themeColor="accent5" w:themeShade="BF"/>
                          <w:sz w:val="44"/>
                          <w:szCs w:val="44"/>
                        </w:rPr>
                        <w:t xml:space="preserve">lastics </w:t>
                      </w:r>
                      <w:r w:rsidR="00AD643D">
                        <w:rPr>
                          <w:rFonts w:cs="Futura Medium"/>
                          <w:color w:val="31849B" w:themeColor="accent5" w:themeShade="BF"/>
                          <w:sz w:val="44"/>
                          <w:szCs w:val="44"/>
                        </w:rPr>
                        <w:t>T</w:t>
                      </w:r>
                      <w:r w:rsidR="001B0446">
                        <w:rPr>
                          <w:rFonts w:cs="Futura Medium"/>
                          <w:color w:val="31849B" w:themeColor="accent5" w:themeShade="BF"/>
                          <w:sz w:val="44"/>
                          <w:szCs w:val="44"/>
                        </w:rPr>
                        <w:t>rail</w:t>
                      </w:r>
                      <w:r w:rsidR="00650118" w:rsidRPr="00650118">
                        <w:rPr>
                          <w:rFonts w:cs="Futura Medium"/>
                          <w:color w:val="31849B" w:themeColor="accent5" w:themeShade="BF"/>
                          <w:sz w:val="44"/>
                          <w:szCs w:val="44"/>
                        </w:rPr>
                        <w:t xml:space="preserve"> </w:t>
                      </w:r>
                    </w:p>
                  </w:txbxContent>
                </v:textbox>
                <w10:wrap type="square"/>
              </v:shape>
            </w:pict>
          </mc:Fallback>
        </mc:AlternateContent>
      </w:r>
      <w:r>
        <w:rPr>
          <w:rFonts w:ascii="Futura" w:hAnsi="Futura" w:cstheme="majorHAnsi"/>
          <w:b/>
          <w:noProof/>
          <w:color w:val="31849B" w:themeColor="accent5" w:themeShade="BF"/>
        </w:rPr>
        <mc:AlternateContent>
          <mc:Choice Requires="wps">
            <w:drawing>
              <wp:anchor distT="0" distB="0" distL="114300" distR="114300" simplePos="0" relativeHeight="251665920" behindDoc="0" locked="0" layoutInCell="1" allowOverlap="1" wp14:anchorId="6A114794" wp14:editId="3B1802A3">
                <wp:simplePos x="0" y="0"/>
                <wp:positionH relativeFrom="column">
                  <wp:posOffset>-1641475</wp:posOffset>
                </wp:positionH>
                <wp:positionV relativeFrom="paragraph">
                  <wp:posOffset>1062355</wp:posOffset>
                </wp:positionV>
                <wp:extent cx="6832600" cy="397510"/>
                <wp:effectExtent l="0" t="0" r="0" b="0"/>
                <wp:wrapTopAndBottom/>
                <wp:docPr id="3" name="Zone de texte 3"/>
                <wp:cNvGraphicFramePr/>
                <a:graphic xmlns:a="http://schemas.openxmlformats.org/drawingml/2006/main">
                  <a:graphicData uri="http://schemas.microsoft.com/office/word/2010/wordprocessingShape">
                    <wps:wsp>
                      <wps:cNvSpPr txBox="1"/>
                      <wps:spPr>
                        <a:xfrm>
                          <a:off x="0" y="0"/>
                          <a:ext cx="6832600" cy="397510"/>
                        </a:xfrm>
                        <a:prstGeom prst="rect">
                          <a:avLst/>
                        </a:prstGeom>
                        <a:noFill/>
                        <a:ln w="6350">
                          <a:noFill/>
                        </a:ln>
                      </wps:spPr>
                      <wps:txbx>
                        <w:txbxContent>
                          <w:p w14:paraId="001B87F1" w14:textId="4A4FFBC8" w:rsidR="00017A2A" w:rsidRPr="00A74FAA" w:rsidRDefault="00017A2A" w:rsidP="00FB578B">
                            <w:pPr>
                              <w:spacing w:before="0"/>
                              <w:rPr>
                                <w:color w:val="FFFFFF" w:themeColor="background1"/>
                              </w:rPr>
                            </w:pPr>
                            <w:r w:rsidRPr="004A2609">
                              <w:rPr>
                                <w:rStyle w:val="Header1"/>
                              </w:rPr>
                              <w:t>LEARNING OBJECTIVE:</w:t>
                            </w:r>
                            <w:r w:rsidR="00650118">
                              <w:rPr>
                                <w:rStyle w:val="Header1"/>
                              </w:rPr>
                              <w:t xml:space="preserve">  </w:t>
                            </w:r>
                            <w:r w:rsidR="00650118" w:rsidRPr="00650118">
                              <w:rPr>
                                <w:color w:val="FFFFFF" w:themeColor="background1"/>
                              </w:rPr>
                              <w:t>Use geographical skills to investigate plastic pollution affecting UK coastlines</w:t>
                            </w:r>
                            <w:r w:rsidR="00B7411B">
                              <w:rPr>
                                <w:color w:val="FFFFFF" w:themeColor="background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114794" id="Zone de texte 3" o:spid="_x0000_s1027" type="#_x0000_t202" style="position:absolute;margin-left:-129.25pt;margin-top:83.65pt;width:538pt;height:31.3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" filled="f" stroked="f" strokeweight=".5pt">
                <v:textbox>
                  <w:txbxContent>
                    <w:p w14:paraId="001B87F1" w14:textId="4A4FFBC8" w:rsidR="00017A2A" w:rsidRPr="00A74FAA" w:rsidRDefault="00017A2A" w:rsidP="00FB578B">
                      <w:pPr>
                        <w:spacing w:before="0"/>
                        <w:rPr>
                          <w:color w:val="FFFFFF" w:themeColor="background1"/>
                        </w:rPr>
                      </w:pPr>
                      <w:r w:rsidRPr="004A2609">
                        <w:rPr>
                          <w:rStyle w:val="Header1"/>
                        </w:rPr>
                        <w:t>LEARNING OBJECTIVE:</w:t>
                      </w:r>
                      <w:r w:rsidR="00650118">
                        <w:rPr>
                          <w:rStyle w:val="Header1"/>
                        </w:rPr>
                        <w:t xml:space="preserve">  </w:t>
                      </w:r>
                      <w:r w:rsidR="00650118" w:rsidRPr="00650118">
                        <w:rPr>
                          <w:color w:val="FFFFFF" w:themeColor="background1"/>
                        </w:rPr>
                        <w:t>Use geographical skills to investigate plastic pollution affecting UK coastlines</w:t>
                      </w:r>
                      <w:r w:rsidR="00B7411B">
                        <w:rPr>
                          <w:color w:val="FFFFFF" w:themeColor="background1"/>
                        </w:rPr>
                        <w:t>.</w:t>
                      </w:r>
                    </w:p>
                  </w:txbxContent>
                </v:textbox>
                <w10:wrap type="topAndBottom"/>
              </v:shape>
            </w:pict>
          </mc:Fallback>
        </mc:AlternateContent>
      </w:r>
      <w:r w:rsidR="00D5488B" w:rsidRPr="00D5488B">
        <w:rPr>
          <w:rFonts w:ascii="Futura" w:hAnsi="Futura" w:cstheme="majorHAnsi"/>
          <w:b/>
          <w:noProof/>
          <w:color w:val="31849B" w:themeColor="accent5" w:themeShade="BF"/>
        </w:rPr>
        <w:drawing>
          <wp:anchor distT="0" distB="0" distL="114300" distR="114300" simplePos="0" relativeHeight="251666944" behindDoc="1" locked="0" layoutInCell="1" allowOverlap="1" wp14:anchorId="35785A75" wp14:editId="730329FC">
            <wp:simplePos x="0" y="0"/>
            <wp:positionH relativeFrom="column">
              <wp:posOffset>-1683434</wp:posOffset>
            </wp:positionH>
            <wp:positionV relativeFrom="paragraph">
              <wp:posOffset>756920</wp:posOffset>
            </wp:positionV>
            <wp:extent cx="6843933" cy="723558"/>
            <wp:effectExtent l="0" t="0" r="1905" b="63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screen">
                      <a:extLst>
                        <a:ext uri="{28A0092B-C50C-407E-A947-70E740481C1C}">
                          <a14:useLocalDpi xmlns:a14="http://schemas.microsoft.com/office/drawing/2010/main" val="0"/>
                        </a:ext>
                      </a:extLst>
                    </a:blip>
                    <a:srcRect l="11656" t="66501" r="15938" b="10683"/>
                    <a:stretch/>
                  </pic:blipFill>
                  <pic:spPr bwMode="auto">
                    <a:xfrm>
                      <a:off x="0" y="0"/>
                      <a:ext cx="6843933" cy="7235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5488B" w:rsidRPr="00D5488B">
        <w:rPr>
          <w:noProof/>
        </w:rPr>
        <w:t xml:space="preserve"> </w:t>
      </w:r>
      <w:r w:rsidR="00A74FAA" w:rsidRPr="00A74FAA">
        <w:rPr>
          <w:rFonts w:ascii="Futura" w:hAnsi="Futura" w:cstheme="majorHAnsi"/>
          <w:b/>
          <w:noProof/>
          <w:color w:val="31849B" w:themeColor="accent5" w:themeShade="BF"/>
        </w:rPr>
        <w:t xml:space="preserve"> </w:t>
      </w:r>
      <w:r w:rsidR="00D55220">
        <w:rPr>
          <w:rFonts w:ascii="Futura" w:hAnsi="Futura" w:cstheme="majorHAnsi"/>
          <w:b/>
          <w:noProof/>
          <w:color w:val="31849B" w:themeColor="accent5" w:themeShade="BF"/>
        </w:rPr>
        <w:t xml:space="preserve"> </w:t>
      </w:r>
      <w:r w:rsidR="00780F6E">
        <w:rPr>
          <w:i/>
          <w:noProof/>
        </w:rPr>
        <w:drawing>
          <wp:anchor distT="0" distB="0" distL="114300" distR="114300" simplePos="0" relativeHeight="251664896" behindDoc="0" locked="1" layoutInCell="1" allowOverlap="1" wp14:anchorId="633E8579" wp14:editId="41F62FBE">
            <wp:simplePos x="0" y="0"/>
            <wp:positionH relativeFrom="column">
              <wp:posOffset>3861435</wp:posOffset>
            </wp:positionH>
            <wp:positionV relativeFrom="paragraph">
              <wp:posOffset>-57785</wp:posOffset>
            </wp:positionV>
            <wp:extent cx="1451610" cy="937260"/>
            <wp:effectExtent l="0" t="0" r="0" b="254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stic free schools logo - blue.jpg"/>
                    <pic:cNvPicPr/>
                  </pic:nvPicPr>
                  <pic:blipFill rotWithShape="1">
                    <a:blip r:embed="rId15" cstate="screen">
                      <a:alphaModFix/>
                      <a:extLst>
                        <a:ext uri="{28A0092B-C50C-407E-A947-70E740481C1C}">
                          <a14:useLocalDpi xmlns:a14="http://schemas.microsoft.com/office/drawing/2010/main" val="0"/>
                        </a:ext>
                      </a:extLst>
                    </a:blip>
                    <a:srcRect/>
                    <a:stretch/>
                  </pic:blipFill>
                  <pic:spPr bwMode="auto">
                    <a:xfrm>
                      <a:off x="0" y="0"/>
                      <a:ext cx="1451610" cy="93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D217E">
        <w:rPr>
          <w:noProof/>
          <w:lang w:val="en-US"/>
        </w:rPr>
        <w:drawing>
          <wp:anchor distT="0" distB="0" distL="114300" distR="114300" simplePos="0" relativeHeight="251663872" behindDoc="0" locked="1" layoutInCell="1" allowOverlap="1" wp14:anchorId="744C9732" wp14:editId="2508C3FF">
            <wp:simplePos x="0" y="0"/>
            <wp:positionH relativeFrom="column">
              <wp:posOffset>-1638300</wp:posOffset>
            </wp:positionH>
            <wp:positionV relativeFrom="paragraph">
              <wp:posOffset>186690</wp:posOffset>
            </wp:positionV>
            <wp:extent cx="1438275" cy="62611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S Full Logo - Colour.jpg"/>
                    <pic:cNvPicPr/>
                  </pic:nvPicPr>
                  <pic:blipFill>
                    <a:blip r:embed="rId16" cstate="screen">
                      <a:extLst>
                        <a:ext uri="{28A0092B-C50C-407E-A947-70E740481C1C}">
                          <a14:useLocalDpi xmlns:a14="http://schemas.microsoft.com/office/drawing/2010/main" val="0"/>
                        </a:ext>
                      </a:extLst>
                    </a:blip>
                    <a:stretch>
                      <a:fillRect/>
                    </a:stretch>
                  </pic:blipFill>
                  <pic:spPr>
                    <a:xfrm>
                      <a:off x="0" y="0"/>
                      <a:ext cx="1438275" cy="626110"/>
                    </a:xfrm>
                    <a:prstGeom prst="rect">
                      <a:avLst/>
                    </a:prstGeom>
                  </pic:spPr>
                </pic:pic>
              </a:graphicData>
            </a:graphic>
            <wp14:sizeRelH relativeFrom="margin">
              <wp14:pctWidth>0</wp14:pctWidth>
            </wp14:sizeRelH>
            <wp14:sizeRelV relativeFrom="margin">
              <wp14:pctHeight>0</wp14:pctHeight>
            </wp14:sizeRelV>
          </wp:anchor>
        </w:drawing>
      </w:r>
    </w:p>
    <w:p w14:paraId="12622BF9" w14:textId="3B18C1CD" w:rsidR="00E77551" w:rsidRPr="005C1BD4" w:rsidRDefault="007026B8" w:rsidP="00AB3772">
      <w:pPr>
        <w:spacing w:before="0"/>
        <w:rPr>
          <w:b/>
          <w:sz w:val="22"/>
          <w:szCs w:val="22"/>
        </w:rPr>
      </w:pPr>
      <w:r w:rsidRPr="005C1BD4">
        <w:rPr>
          <w:b/>
          <w:noProof/>
          <w:sz w:val="22"/>
          <w:szCs w:val="22"/>
          <w:lang w:val="en-US"/>
        </w:rPr>
        <mc:AlternateContent>
          <mc:Choice Requires="wps">
            <w:drawing>
              <wp:anchor distT="0" distB="0" distL="114300" distR="114300" simplePos="0" relativeHeight="251654656" behindDoc="0" locked="1" layoutInCell="1" allowOverlap="1" wp14:anchorId="4FC15E4C" wp14:editId="2E4977B6">
                <wp:simplePos x="0" y="0"/>
                <wp:positionH relativeFrom="column">
                  <wp:posOffset>3732530</wp:posOffset>
                </wp:positionH>
                <wp:positionV relativeFrom="paragraph">
                  <wp:posOffset>610235</wp:posOffset>
                </wp:positionV>
                <wp:extent cx="1524000" cy="1687830"/>
                <wp:effectExtent l="25400" t="25400" r="25400" b="39370"/>
                <wp:wrapThrough wrapText="bothSides">
                  <wp:wrapPolygon edited="0">
                    <wp:start x="2340" y="-325"/>
                    <wp:lineTo x="1080" y="-325"/>
                    <wp:lineTo x="540" y="10077"/>
                    <wp:lineTo x="-360" y="10077"/>
                    <wp:lineTo x="-360" y="11052"/>
                    <wp:lineTo x="1080" y="12677"/>
                    <wp:lineTo x="1080" y="20804"/>
                    <wp:lineTo x="2340" y="21941"/>
                    <wp:lineTo x="19260" y="21941"/>
                    <wp:lineTo x="19440" y="21941"/>
                    <wp:lineTo x="20520" y="20641"/>
                    <wp:lineTo x="20520" y="12677"/>
                    <wp:lineTo x="21780" y="10727"/>
                    <wp:lineTo x="21780" y="10077"/>
                    <wp:lineTo x="21060" y="10077"/>
                    <wp:lineTo x="20700" y="1950"/>
                    <wp:lineTo x="19800" y="163"/>
                    <wp:lineTo x="19260" y="-325"/>
                    <wp:lineTo x="2340" y="-325"/>
                  </wp:wrapPolygon>
                </wp:wrapThrough>
                <wp:docPr id="5" name="Double Brace 5"/>
                <wp:cNvGraphicFramePr/>
                <a:graphic xmlns:a="http://schemas.openxmlformats.org/drawingml/2006/main">
                  <a:graphicData uri="http://schemas.microsoft.com/office/word/2010/wordprocessingShape">
                    <wps:wsp>
                      <wps:cNvSpPr/>
                      <wps:spPr>
                        <a:xfrm>
                          <a:off x="0" y="0"/>
                          <a:ext cx="1524000" cy="1687830"/>
                        </a:xfrm>
                        <a:prstGeom prst="bracePair">
                          <a:avLst/>
                        </a:prstGeom>
                        <a:noFill/>
                        <a:ln w="57150" cmpd="sng">
                          <a:solidFill>
                            <a:schemeClr val="accent5">
                              <a:lumMod val="75000"/>
                            </a:schemeClr>
                          </a:solidFill>
                        </a:ln>
                        <a:effectLst/>
                      </wps:spPr>
                      <wps:style>
                        <a:lnRef idx="2">
                          <a:schemeClr val="accent1"/>
                        </a:lnRef>
                        <a:fillRef idx="0">
                          <a:schemeClr val="accent1"/>
                        </a:fillRef>
                        <a:effectRef idx="1">
                          <a:schemeClr val="accent1"/>
                        </a:effectRef>
                        <a:fontRef idx="minor">
                          <a:schemeClr val="tx1"/>
                        </a:fontRef>
                      </wps:style>
                      <wps:txbx>
                        <w:txbxContent>
                          <w:p w14:paraId="54EC76C4" w14:textId="604DB3E4" w:rsidR="00564B06" w:rsidRPr="00A44E23" w:rsidRDefault="00AD217E" w:rsidP="00DF6D2A">
                            <w:pPr>
                              <w:pStyle w:val="Normal-noparagraphspace"/>
                              <w:spacing w:line="276" w:lineRule="auto"/>
                              <w:jc w:val="center"/>
                              <w:rPr>
                                <w:b/>
                                <w:color w:val="31849B" w:themeColor="accent5" w:themeShade="BF"/>
                                <w:sz w:val="28"/>
                                <w:szCs w:val="28"/>
                              </w:rPr>
                            </w:pPr>
                            <w:r w:rsidRPr="00A44E23">
                              <w:rPr>
                                <w:b/>
                                <w:color w:val="31849B" w:themeColor="accent5" w:themeShade="BF"/>
                                <w:sz w:val="28"/>
                                <w:szCs w:val="28"/>
                              </w:rPr>
                              <w:t>KEYWORDS</w:t>
                            </w:r>
                          </w:p>
                          <w:p w14:paraId="3F0576FE" w14:textId="77777777" w:rsidR="0046658A" w:rsidRDefault="0046658A" w:rsidP="000B60A2">
                            <w:pPr>
                              <w:pStyle w:val="Normal-noparagraphspace"/>
                              <w:spacing w:line="276" w:lineRule="auto"/>
                              <w:jc w:val="center"/>
                              <w:rPr>
                                <w:sz w:val="18"/>
                                <w:szCs w:val="18"/>
                              </w:rPr>
                            </w:pPr>
                          </w:p>
                          <w:p w14:paraId="6F581B32" w14:textId="6A2F98CA" w:rsidR="00650118" w:rsidRDefault="00650118" w:rsidP="000B60A2">
                            <w:pPr>
                              <w:pStyle w:val="Normal-noparagraphspace"/>
                              <w:spacing w:line="276" w:lineRule="auto"/>
                              <w:jc w:val="center"/>
                              <w:rPr>
                                <w:sz w:val="18"/>
                                <w:szCs w:val="18"/>
                              </w:rPr>
                            </w:pPr>
                            <w:r>
                              <w:rPr>
                                <w:sz w:val="18"/>
                                <w:szCs w:val="18"/>
                              </w:rPr>
                              <w:t>PREVAILING WINDS</w:t>
                            </w:r>
                          </w:p>
                          <w:p w14:paraId="1737D986" w14:textId="3644B1E6" w:rsidR="00650118" w:rsidRDefault="00650118" w:rsidP="000B60A2">
                            <w:pPr>
                              <w:pStyle w:val="Normal-noparagraphspace"/>
                              <w:spacing w:line="276" w:lineRule="auto"/>
                              <w:jc w:val="center"/>
                              <w:rPr>
                                <w:sz w:val="18"/>
                                <w:szCs w:val="18"/>
                              </w:rPr>
                            </w:pPr>
                            <w:r>
                              <w:rPr>
                                <w:sz w:val="18"/>
                                <w:szCs w:val="18"/>
                              </w:rPr>
                              <w:t>OCEAN CURRENTS</w:t>
                            </w:r>
                          </w:p>
                          <w:p w14:paraId="206784F1" w14:textId="01898473" w:rsidR="00650118" w:rsidRDefault="00650118" w:rsidP="000B60A2">
                            <w:pPr>
                              <w:pStyle w:val="Normal-noparagraphspace"/>
                              <w:spacing w:line="276" w:lineRule="auto"/>
                              <w:jc w:val="center"/>
                              <w:rPr>
                                <w:sz w:val="18"/>
                                <w:szCs w:val="18"/>
                              </w:rPr>
                            </w:pPr>
                            <w:r>
                              <w:rPr>
                                <w:sz w:val="18"/>
                                <w:szCs w:val="18"/>
                              </w:rPr>
                              <w:t>PLASTIC POLLUTION</w:t>
                            </w:r>
                          </w:p>
                          <w:p w14:paraId="13AAD3AC" w14:textId="13D938F7" w:rsidR="0001535D" w:rsidRDefault="0001535D" w:rsidP="000B60A2">
                            <w:pPr>
                              <w:pStyle w:val="Normal-noparagraphspace"/>
                              <w:spacing w:line="276" w:lineRule="auto"/>
                              <w:jc w:val="center"/>
                              <w:rPr>
                                <w:sz w:val="18"/>
                                <w:szCs w:val="18"/>
                              </w:rPr>
                            </w:pPr>
                            <w:r>
                              <w:rPr>
                                <w:sz w:val="18"/>
                                <w:szCs w:val="18"/>
                              </w:rPr>
                              <w:t>GYRES</w:t>
                            </w:r>
                          </w:p>
                          <w:p w14:paraId="3F910B8A" w14:textId="0DFE271F" w:rsidR="000B60A2" w:rsidRDefault="000B60A2" w:rsidP="0046658A">
                            <w:pPr>
                              <w:pStyle w:val="Normal-noparagraphspace"/>
                              <w:spacing w:line="276" w:lineRule="auto"/>
                              <w:jc w:val="center"/>
                              <w:rPr>
                                <w:sz w:val="18"/>
                                <w:szCs w:val="18"/>
                              </w:rPr>
                            </w:pPr>
                            <w:r>
                              <w:rPr>
                                <w:sz w:val="18"/>
                                <w:szCs w:val="18"/>
                              </w:rPr>
                              <w:t>GRID REFERENCES</w:t>
                            </w:r>
                          </w:p>
                          <w:p w14:paraId="68BC550C" w14:textId="63B1CB8D" w:rsidR="00A63CBF" w:rsidRPr="00AD217E" w:rsidRDefault="00A63CBF" w:rsidP="000B60A2">
                            <w:pPr>
                              <w:pStyle w:val="Normal-noparagraphspace"/>
                              <w:spacing w:line="276" w:lineRule="auto"/>
                              <w:jc w:val="center"/>
                              <w:rPr>
                                <w:sz w:val="18"/>
                                <w:szCs w:val="18"/>
                              </w:rPr>
                            </w:pPr>
                            <w:r>
                              <w:rPr>
                                <w:sz w:val="18"/>
                                <w:szCs w:val="18"/>
                              </w:rPr>
                              <w:t>AN</w:t>
                            </w:r>
                            <w:r w:rsidR="00AD643D">
                              <w:rPr>
                                <w:sz w:val="18"/>
                                <w:szCs w:val="18"/>
                              </w:rPr>
                              <w:t>N</w:t>
                            </w:r>
                            <w:r>
                              <w:rPr>
                                <w:sz w:val="18"/>
                                <w:szCs w:val="18"/>
                              </w:rPr>
                              <w:t>OTATION</w:t>
                            </w:r>
                          </w:p>
                          <w:p w14:paraId="0C6F9392" w14:textId="77777777" w:rsidR="00EE5363" w:rsidRDefault="00EE536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C15E4C"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Double Brace 5" o:spid="_x0000_s1028" type="#_x0000_t186" style="position:absolute;margin-left:293.9pt;margin-top:48.05pt;width:120pt;height:132.9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" strokecolor="#31849b [2408]" strokeweight="4.5pt">
                <v:textbox inset="0,0,0,0">
                  <w:txbxContent>
                    <w:p w14:paraId="54EC76C4" w14:textId="604DB3E4" w:rsidR="00564B06" w:rsidRPr="00A44E23" w:rsidRDefault="00AD217E" w:rsidP="00DF6D2A">
                      <w:pPr>
                        <w:pStyle w:val="Normal-noparagraphspace"/>
                        <w:spacing w:line="276" w:lineRule="auto"/>
                        <w:jc w:val="center"/>
                        <w:rPr>
                          <w:b/>
                          <w:color w:val="31849B" w:themeColor="accent5" w:themeShade="BF"/>
                          <w:sz w:val="28"/>
                          <w:szCs w:val="28"/>
                        </w:rPr>
                      </w:pPr>
                      <w:r w:rsidRPr="00A44E23">
                        <w:rPr>
                          <w:b/>
                          <w:color w:val="31849B" w:themeColor="accent5" w:themeShade="BF"/>
                          <w:sz w:val="28"/>
                          <w:szCs w:val="28"/>
                        </w:rPr>
                        <w:t>KEYWORDS</w:t>
                      </w:r>
                    </w:p>
                    <w:p w14:paraId="3F0576FE" w14:textId="77777777" w:rsidR="0046658A" w:rsidRDefault="0046658A" w:rsidP="000B60A2">
                      <w:pPr>
                        <w:pStyle w:val="Normal-noparagraphspace"/>
                        <w:spacing w:line="276" w:lineRule="auto"/>
                        <w:jc w:val="center"/>
                        <w:rPr>
                          <w:sz w:val="18"/>
                          <w:szCs w:val="18"/>
                        </w:rPr>
                      </w:pPr>
                    </w:p>
                    <w:p w14:paraId="6F581B32" w14:textId="6A2F98CA" w:rsidR="00650118" w:rsidRDefault="00650118" w:rsidP="000B60A2">
                      <w:pPr>
                        <w:pStyle w:val="Normal-noparagraphspace"/>
                        <w:spacing w:line="276" w:lineRule="auto"/>
                        <w:jc w:val="center"/>
                        <w:rPr>
                          <w:sz w:val="18"/>
                          <w:szCs w:val="18"/>
                        </w:rPr>
                      </w:pPr>
                      <w:r>
                        <w:rPr>
                          <w:sz w:val="18"/>
                          <w:szCs w:val="18"/>
                        </w:rPr>
                        <w:t>PREVAILING WINDS</w:t>
                      </w:r>
                    </w:p>
                    <w:p w14:paraId="1737D986" w14:textId="3644B1E6" w:rsidR="00650118" w:rsidRDefault="00650118" w:rsidP="000B60A2">
                      <w:pPr>
                        <w:pStyle w:val="Normal-noparagraphspace"/>
                        <w:spacing w:line="276" w:lineRule="auto"/>
                        <w:jc w:val="center"/>
                        <w:rPr>
                          <w:sz w:val="18"/>
                          <w:szCs w:val="18"/>
                        </w:rPr>
                      </w:pPr>
                      <w:r>
                        <w:rPr>
                          <w:sz w:val="18"/>
                          <w:szCs w:val="18"/>
                        </w:rPr>
                        <w:t>OCEAN CURRENTS</w:t>
                      </w:r>
                    </w:p>
                    <w:p w14:paraId="206784F1" w14:textId="01898473" w:rsidR="00650118" w:rsidRDefault="00650118" w:rsidP="000B60A2">
                      <w:pPr>
                        <w:pStyle w:val="Normal-noparagraphspace"/>
                        <w:spacing w:line="276" w:lineRule="auto"/>
                        <w:jc w:val="center"/>
                        <w:rPr>
                          <w:sz w:val="18"/>
                          <w:szCs w:val="18"/>
                        </w:rPr>
                      </w:pPr>
                      <w:r>
                        <w:rPr>
                          <w:sz w:val="18"/>
                          <w:szCs w:val="18"/>
                        </w:rPr>
                        <w:t>PLASTIC POLLUTION</w:t>
                      </w:r>
                    </w:p>
                    <w:p w14:paraId="13AAD3AC" w14:textId="13D938F7" w:rsidR="0001535D" w:rsidRDefault="0001535D" w:rsidP="000B60A2">
                      <w:pPr>
                        <w:pStyle w:val="Normal-noparagraphspace"/>
                        <w:spacing w:line="276" w:lineRule="auto"/>
                        <w:jc w:val="center"/>
                        <w:rPr>
                          <w:sz w:val="18"/>
                          <w:szCs w:val="18"/>
                        </w:rPr>
                      </w:pPr>
                      <w:r>
                        <w:rPr>
                          <w:sz w:val="18"/>
                          <w:szCs w:val="18"/>
                        </w:rPr>
                        <w:t>GYRES</w:t>
                      </w:r>
                    </w:p>
                    <w:p w14:paraId="3F910B8A" w14:textId="0DFE271F" w:rsidR="000B60A2" w:rsidRDefault="000B60A2" w:rsidP="0046658A">
                      <w:pPr>
                        <w:pStyle w:val="Normal-noparagraphspace"/>
                        <w:spacing w:line="276" w:lineRule="auto"/>
                        <w:jc w:val="center"/>
                        <w:rPr>
                          <w:sz w:val="18"/>
                          <w:szCs w:val="18"/>
                        </w:rPr>
                      </w:pPr>
                      <w:r>
                        <w:rPr>
                          <w:sz w:val="18"/>
                          <w:szCs w:val="18"/>
                        </w:rPr>
                        <w:t>GRID REFERENCES</w:t>
                      </w:r>
                    </w:p>
                    <w:p w14:paraId="68BC550C" w14:textId="63B1CB8D" w:rsidR="00A63CBF" w:rsidRPr="00AD217E" w:rsidRDefault="00A63CBF" w:rsidP="000B60A2">
                      <w:pPr>
                        <w:pStyle w:val="Normal-noparagraphspace"/>
                        <w:spacing w:line="276" w:lineRule="auto"/>
                        <w:jc w:val="center"/>
                        <w:rPr>
                          <w:sz w:val="18"/>
                          <w:szCs w:val="18"/>
                        </w:rPr>
                      </w:pPr>
                      <w:r>
                        <w:rPr>
                          <w:sz w:val="18"/>
                          <w:szCs w:val="18"/>
                        </w:rPr>
                        <w:t>AN</w:t>
                      </w:r>
                      <w:r w:rsidR="00AD643D">
                        <w:rPr>
                          <w:sz w:val="18"/>
                          <w:szCs w:val="18"/>
                        </w:rPr>
                        <w:t>N</w:t>
                      </w:r>
                      <w:r>
                        <w:rPr>
                          <w:sz w:val="18"/>
                          <w:szCs w:val="18"/>
                        </w:rPr>
                        <w:t>OTATION</w:t>
                      </w:r>
                    </w:p>
                    <w:p w14:paraId="0C6F9392" w14:textId="77777777" w:rsidR="00EE5363" w:rsidRDefault="00EE5363"/>
                  </w:txbxContent>
                </v:textbox>
                <w10:wrap type="through"/>
                <w10:anchorlock/>
              </v:shape>
            </w:pict>
          </mc:Fallback>
        </mc:AlternateContent>
      </w:r>
      <w:r w:rsidR="00E77551" w:rsidRPr="005C1BD4">
        <w:rPr>
          <w:b/>
          <w:sz w:val="22"/>
          <w:szCs w:val="22"/>
        </w:rPr>
        <w:t>Learning outcomes (differentiated)</w:t>
      </w:r>
    </w:p>
    <w:p w14:paraId="124A5FAC" w14:textId="7D0C69F4" w:rsidR="00C14E69" w:rsidRDefault="00E77551" w:rsidP="00BB61E8">
      <w:pPr>
        <w:ind w:right="2266"/>
      </w:pPr>
      <w:r w:rsidRPr="005C1BD4">
        <w:t xml:space="preserve">MUST </w:t>
      </w:r>
      <w:r w:rsidR="00C14E69">
        <w:t>Demonstrate geographical skills, including us</w:t>
      </w:r>
      <w:r w:rsidR="008B34B3">
        <w:t>e of</w:t>
      </w:r>
      <w:r w:rsidR="0046658A">
        <w:t xml:space="preserve"> the eight points of a compass</w:t>
      </w:r>
      <w:r w:rsidR="00C14E69">
        <w:t xml:space="preserve"> </w:t>
      </w:r>
      <w:r w:rsidR="0046658A">
        <w:t xml:space="preserve">and </w:t>
      </w:r>
      <w:r w:rsidR="00C14E69">
        <w:t>grid references</w:t>
      </w:r>
    </w:p>
    <w:p w14:paraId="5805B054" w14:textId="6049AD73" w:rsidR="00E77551" w:rsidRDefault="00E77551" w:rsidP="00BB61E8">
      <w:pPr>
        <w:ind w:right="2266"/>
      </w:pPr>
      <w:r w:rsidRPr="005C1BD4">
        <w:rPr>
          <w:rFonts w:cs="Tahoma"/>
        </w:rPr>
        <w:t>SHOULD</w:t>
      </w:r>
      <w:r w:rsidR="00537E5F" w:rsidRPr="005C1BD4">
        <w:rPr>
          <w:rFonts w:cs="Tahoma"/>
        </w:rPr>
        <w:t xml:space="preserve"> </w:t>
      </w:r>
      <w:r w:rsidR="00C14E69">
        <w:t xml:space="preserve">Demonstrate greater competence in using geographical skills </w:t>
      </w:r>
      <w:r w:rsidR="0046658A">
        <w:t>including locating and naming UK cities</w:t>
      </w:r>
    </w:p>
    <w:p w14:paraId="03144636" w14:textId="1EA08B6A" w:rsidR="00C14E69" w:rsidRPr="005C1BD4" w:rsidRDefault="00E77551" w:rsidP="00DF6D2A">
      <w:pPr>
        <w:ind w:right="2266"/>
      </w:pPr>
      <w:r w:rsidRPr="005C1BD4">
        <w:rPr>
          <w:rFonts w:cs="Tahoma"/>
        </w:rPr>
        <w:t xml:space="preserve">COULD </w:t>
      </w:r>
      <w:r w:rsidR="00C14E69">
        <w:t xml:space="preserve">Recognise how human activity </w:t>
      </w:r>
      <w:r w:rsidR="008B34B3">
        <w:t>influences</w:t>
      </w:r>
      <w:r w:rsidR="00C14E69">
        <w:t xml:space="preserve"> natural systems</w:t>
      </w:r>
      <w:r w:rsidR="008B34B3">
        <w:t xml:space="preserve"> and  how they personally contribute to this</w:t>
      </w:r>
    </w:p>
    <w:p w14:paraId="729FD16D" w14:textId="07C2498E" w:rsidR="00C80D67"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STARTER</w:t>
      </w:r>
    </w:p>
    <w:p w14:paraId="50FDE108" w14:textId="4B99DC00" w:rsidR="00650118" w:rsidRDefault="00650118" w:rsidP="00650118">
      <w:pPr>
        <w:ind w:right="140"/>
        <w:rPr>
          <w:rFonts w:cs="Tahoma"/>
        </w:rPr>
      </w:pPr>
      <w:r>
        <w:rPr>
          <w:rFonts w:cs="Tahoma"/>
        </w:rPr>
        <w:t>Introduce the theme of this geography lesson to use geographical skills to</w:t>
      </w:r>
      <w:r w:rsidR="00B7411B">
        <w:rPr>
          <w:rFonts w:cs="Tahoma"/>
        </w:rPr>
        <w:t>;</w:t>
      </w:r>
      <w:r>
        <w:rPr>
          <w:rFonts w:cs="Tahoma"/>
        </w:rPr>
        <w:t xml:space="preserve"> identify where floating plastic pollution is accumulating on UK coastlines and what we can do about it.</w:t>
      </w:r>
    </w:p>
    <w:p w14:paraId="5C3CFFB4" w14:textId="6899C2EB" w:rsidR="00795A83" w:rsidRDefault="00D5723F" w:rsidP="00650118">
      <w:pPr>
        <w:ind w:right="140"/>
        <w:rPr>
          <w:rFonts w:cs="Tahoma"/>
        </w:rPr>
      </w:pPr>
      <w:r>
        <w:rPr>
          <w:rFonts w:cs="Tahoma"/>
        </w:rPr>
        <w:t xml:space="preserve">Plastic has become such an </w:t>
      </w:r>
      <w:r w:rsidR="00BB0616">
        <w:rPr>
          <w:rFonts w:cs="Tahoma"/>
        </w:rPr>
        <w:t xml:space="preserve">established part of our lives, but what exactly is plastic? </w:t>
      </w:r>
      <w:r w:rsidR="00650118">
        <w:rPr>
          <w:rFonts w:cs="Tahoma"/>
        </w:rPr>
        <w:t>Using the PowerPoint provided</w:t>
      </w:r>
      <w:r w:rsidR="00DA0E08">
        <w:rPr>
          <w:rFonts w:cs="Tahoma"/>
        </w:rPr>
        <w:t xml:space="preserve"> </w:t>
      </w:r>
      <w:r w:rsidR="00650118">
        <w:rPr>
          <w:rFonts w:cs="Tahoma"/>
        </w:rPr>
        <w:t>give a brief introduction to plastic</w:t>
      </w:r>
      <w:r w:rsidR="00795A83">
        <w:rPr>
          <w:rFonts w:cs="Tahoma"/>
        </w:rPr>
        <w:t>.</w:t>
      </w:r>
      <w:r w:rsidR="00B11598">
        <w:rPr>
          <w:rFonts w:cs="Tahoma"/>
        </w:rPr>
        <w:t xml:space="preserve"> Teacher notes </w:t>
      </w:r>
      <w:r w:rsidR="008B34B3">
        <w:rPr>
          <w:rFonts w:cs="Tahoma"/>
        </w:rPr>
        <w:t xml:space="preserve">are provided </w:t>
      </w:r>
      <w:r w:rsidR="00B11598">
        <w:rPr>
          <w:rFonts w:cs="Tahoma"/>
        </w:rPr>
        <w:t>on the note section of the PowerPoint.</w:t>
      </w:r>
    </w:p>
    <w:p w14:paraId="5BE7EE1A" w14:textId="2DB8F7CC" w:rsidR="00B11598" w:rsidRPr="00B11598" w:rsidRDefault="00B11598" w:rsidP="00B11598">
      <w:pPr>
        <w:ind w:right="140"/>
        <w:rPr>
          <w:rFonts w:cs="Tahoma"/>
        </w:rPr>
      </w:pPr>
      <w:r w:rsidRPr="00B11598">
        <w:rPr>
          <w:rFonts w:cs="Tahoma"/>
          <w:i/>
          <w:lang w:val="fr-FR"/>
        </w:rPr>
        <w:t>Slide 2</w:t>
      </w:r>
      <w:r>
        <w:rPr>
          <w:rFonts w:cs="Tahoma"/>
          <w:lang w:val="fr-FR"/>
        </w:rPr>
        <w:t xml:space="preserve">- </w:t>
      </w:r>
      <w:r w:rsidRPr="00B11598">
        <w:rPr>
          <w:rFonts w:cs="Tahoma"/>
          <w:lang w:val="fr-FR"/>
        </w:rPr>
        <w:t>Ask students to work with a partner to try to define</w:t>
      </w:r>
      <w:r w:rsidR="00B7411B">
        <w:rPr>
          <w:rFonts w:cs="Tahoma"/>
          <w:lang w:val="fr-FR"/>
        </w:rPr>
        <w:t> :</w:t>
      </w:r>
      <w:r w:rsidRPr="00B11598">
        <w:rPr>
          <w:rFonts w:cs="Tahoma"/>
          <w:lang w:val="fr-FR"/>
        </w:rPr>
        <w:t xml:space="preserve"> </w:t>
      </w:r>
      <w:r w:rsidR="00B7411B">
        <w:rPr>
          <w:rFonts w:cs="Tahoma"/>
          <w:lang w:val="fr-FR"/>
        </w:rPr>
        <w:t>‘</w:t>
      </w:r>
      <w:r w:rsidR="00B7411B" w:rsidRPr="00B7411B">
        <w:rPr>
          <w:rFonts w:cs="Tahoma"/>
          <w:b/>
          <w:lang w:val="fr-FR"/>
        </w:rPr>
        <w:t>W</w:t>
      </w:r>
      <w:r w:rsidRPr="00B11598">
        <w:rPr>
          <w:rFonts w:cs="Tahoma"/>
          <w:b/>
          <w:lang w:val="fr-FR"/>
        </w:rPr>
        <w:t>hat is plastic</w:t>
      </w:r>
      <w:r>
        <w:rPr>
          <w:rFonts w:cs="Tahoma"/>
          <w:b/>
          <w:lang w:val="fr-FR"/>
        </w:rPr>
        <w:t>?</w:t>
      </w:r>
      <w:r w:rsidR="00B7411B">
        <w:rPr>
          <w:rFonts w:cs="Tahoma"/>
          <w:b/>
          <w:lang w:val="fr-FR"/>
        </w:rPr>
        <w:t>’</w:t>
      </w:r>
      <w:r w:rsidRPr="00B11598">
        <w:rPr>
          <w:rFonts w:cs="Tahoma"/>
          <w:lang w:val="fr-FR"/>
        </w:rPr>
        <w:t xml:space="preserve"> It may be useful to have a wide variety of plastic products available or pointed out such as water bottle, pen, chair, bag, computer etc</w:t>
      </w:r>
      <w:r w:rsidR="00AD643D">
        <w:rPr>
          <w:rFonts w:cs="Tahoma"/>
          <w:lang w:val="fr-FR"/>
        </w:rPr>
        <w:t>.</w:t>
      </w:r>
      <w:r w:rsidRPr="00B11598">
        <w:rPr>
          <w:rFonts w:cs="Tahoma"/>
          <w:lang w:val="fr-FR"/>
        </w:rPr>
        <w:t xml:space="preserve"> </w:t>
      </w:r>
    </w:p>
    <w:p w14:paraId="6BA6514E" w14:textId="121152C1" w:rsidR="00B11598" w:rsidRPr="00B11598" w:rsidRDefault="00B11598" w:rsidP="00B11598">
      <w:pPr>
        <w:ind w:right="140"/>
        <w:rPr>
          <w:rFonts w:cs="Tahoma"/>
        </w:rPr>
      </w:pPr>
      <w:r w:rsidRPr="00B11598">
        <w:rPr>
          <w:rFonts w:cs="Tahoma"/>
          <w:lang w:val="fr-FR"/>
        </w:rPr>
        <w:t xml:space="preserve">Share answers </w:t>
      </w:r>
      <w:r>
        <w:rPr>
          <w:rFonts w:cs="Tahoma"/>
          <w:lang w:val="fr-FR"/>
        </w:rPr>
        <w:t xml:space="preserve">and the diversity of responses </w:t>
      </w:r>
      <w:r w:rsidRPr="00B11598">
        <w:rPr>
          <w:rFonts w:cs="Tahoma"/>
          <w:lang w:val="fr-FR"/>
        </w:rPr>
        <w:t>before revealing the dicionary definition</w:t>
      </w:r>
      <w:r>
        <w:rPr>
          <w:rFonts w:cs="Tahoma"/>
          <w:lang w:val="fr-FR"/>
        </w:rPr>
        <w:t>.</w:t>
      </w:r>
    </w:p>
    <w:p w14:paraId="3E317C86" w14:textId="353CC1DA" w:rsidR="00953941" w:rsidRPr="00A44E23" w:rsidRDefault="00953941" w:rsidP="00953941">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ACTIVITY</w:t>
      </w:r>
      <w:r>
        <w:rPr>
          <w:rStyle w:val="Header1"/>
          <w:rFonts w:cs="Times New Roman"/>
          <w:b/>
          <w:color w:val="8064A2" w:themeColor="accent4"/>
          <w:sz w:val="28"/>
        </w:rPr>
        <w:t xml:space="preserve"> 1- Understanding plastic</w:t>
      </w:r>
    </w:p>
    <w:p w14:paraId="60FF1687" w14:textId="51448D0E" w:rsidR="00953941" w:rsidRPr="00953941" w:rsidRDefault="00953941" w:rsidP="00650118">
      <w:pPr>
        <w:ind w:right="140"/>
        <w:rPr>
          <w:rFonts w:cs="Tahoma"/>
        </w:rPr>
      </w:pPr>
      <w:r>
        <w:rPr>
          <w:rFonts w:cs="Tahoma"/>
        </w:rPr>
        <w:t xml:space="preserve">To be able to work out where plastic is accumulating and the problems it creates we need to understand plastic </w:t>
      </w:r>
      <w:r w:rsidR="00B7411B">
        <w:rPr>
          <w:rFonts w:cs="Tahoma"/>
        </w:rPr>
        <w:t>better</w:t>
      </w:r>
      <w:r w:rsidR="008B34B3">
        <w:rPr>
          <w:rFonts w:cs="Tahoma"/>
        </w:rPr>
        <w:t>.</w:t>
      </w:r>
    </w:p>
    <w:p w14:paraId="78B46A25" w14:textId="76E597D7" w:rsidR="00A21497" w:rsidRDefault="00B11598" w:rsidP="00650118">
      <w:pPr>
        <w:ind w:right="140"/>
        <w:rPr>
          <w:rFonts w:cs="Tahoma"/>
        </w:rPr>
      </w:pPr>
      <w:r w:rsidRPr="00B11598">
        <w:rPr>
          <w:rFonts w:cs="Tahoma"/>
          <w:i/>
        </w:rPr>
        <w:t>Slide 3</w:t>
      </w:r>
      <w:r>
        <w:rPr>
          <w:rFonts w:cs="Tahoma"/>
        </w:rPr>
        <w:t xml:space="preserve"> - </w:t>
      </w:r>
      <w:r w:rsidR="001D44C7" w:rsidRPr="00062B58">
        <w:rPr>
          <w:rFonts w:cs="Tahoma"/>
          <w:b/>
        </w:rPr>
        <w:t>Where does plastic come from?</w:t>
      </w:r>
      <w:r w:rsidR="001D44C7">
        <w:rPr>
          <w:rFonts w:cs="Tahoma"/>
        </w:rPr>
        <w:t xml:space="preserve">  </w:t>
      </w:r>
    </w:p>
    <w:p w14:paraId="5FBA77C6" w14:textId="7B79858F" w:rsidR="00B11598" w:rsidRDefault="00B11598" w:rsidP="00650118">
      <w:pPr>
        <w:ind w:right="140"/>
        <w:rPr>
          <w:rFonts w:cs="Tahoma"/>
          <w:b/>
        </w:rPr>
      </w:pPr>
      <w:r w:rsidRPr="00B11598">
        <w:rPr>
          <w:rFonts w:cs="Tahoma"/>
          <w:i/>
        </w:rPr>
        <w:t>Slide 4</w:t>
      </w:r>
      <w:r>
        <w:rPr>
          <w:rFonts w:cs="Tahoma"/>
          <w:i/>
        </w:rPr>
        <w:t xml:space="preserve"> </w:t>
      </w:r>
      <w:r>
        <w:rPr>
          <w:rFonts w:cs="Tahoma"/>
        </w:rPr>
        <w:t xml:space="preserve">- </w:t>
      </w:r>
      <w:r w:rsidRPr="00B11598">
        <w:rPr>
          <w:rFonts w:cs="Tahoma"/>
          <w:b/>
        </w:rPr>
        <w:t>How do we create plastic</w:t>
      </w:r>
      <w:r>
        <w:rPr>
          <w:rFonts w:cs="Tahoma"/>
          <w:b/>
        </w:rPr>
        <w:t>?</w:t>
      </w:r>
    </w:p>
    <w:p w14:paraId="2C4B1A6D" w14:textId="5557714E" w:rsidR="00B11598" w:rsidRDefault="00B11598" w:rsidP="00650118">
      <w:pPr>
        <w:ind w:right="140"/>
        <w:rPr>
          <w:rFonts w:cs="Tahoma"/>
        </w:rPr>
      </w:pPr>
      <w:r>
        <w:rPr>
          <w:rFonts w:cs="Tahoma"/>
        </w:rPr>
        <w:t xml:space="preserve">Discuss the simplified explanation of the processes outlined on the slide for the treatment of crude oil. For more </w:t>
      </w:r>
      <w:r w:rsidR="008B34B3">
        <w:rPr>
          <w:rFonts w:cs="Tahoma"/>
        </w:rPr>
        <w:t xml:space="preserve">detailed </w:t>
      </w:r>
      <w:r>
        <w:rPr>
          <w:rFonts w:cs="Tahoma"/>
        </w:rPr>
        <w:t xml:space="preserve">information </w:t>
      </w:r>
      <w:r w:rsidR="008B34B3">
        <w:rPr>
          <w:rFonts w:cs="Tahoma"/>
        </w:rPr>
        <w:t xml:space="preserve">please </w:t>
      </w:r>
      <w:r>
        <w:rPr>
          <w:rFonts w:cs="Tahoma"/>
        </w:rPr>
        <w:t xml:space="preserve">see our </w:t>
      </w:r>
      <w:r w:rsidR="00B7411B">
        <w:rPr>
          <w:rFonts w:cs="Tahoma"/>
        </w:rPr>
        <w:t>‘The Science of Plastic’ lesson.</w:t>
      </w:r>
    </w:p>
    <w:p w14:paraId="29ECB14F" w14:textId="16496204" w:rsidR="00B11598" w:rsidRDefault="00B11598" w:rsidP="00650118">
      <w:pPr>
        <w:ind w:right="140"/>
        <w:rPr>
          <w:rFonts w:cs="Tahoma"/>
          <w:b/>
        </w:rPr>
      </w:pPr>
      <w:r>
        <w:rPr>
          <w:rFonts w:cs="Tahoma"/>
          <w:i/>
        </w:rPr>
        <w:t xml:space="preserve">Slide 5 </w:t>
      </w:r>
      <w:r w:rsidR="00C402A2">
        <w:rPr>
          <w:rFonts w:cs="Tahoma"/>
          <w:i/>
        </w:rPr>
        <w:t>-</w:t>
      </w:r>
      <w:r>
        <w:rPr>
          <w:rFonts w:cs="Tahoma"/>
          <w:i/>
        </w:rPr>
        <w:t xml:space="preserve"> </w:t>
      </w:r>
      <w:r>
        <w:rPr>
          <w:rFonts w:cs="Tahoma"/>
          <w:b/>
        </w:rPr>
        <w:t>Why is plastic considered to be a problem?</w:t>
      </w:r>
    </w:p>
    <w:p w14:paraId="42B53EE0" w14:textId="454BAE86" w:rsidR="008B34B3" w:rsidRDefault="008B34B3" w:rsidP="008B34B3">
      <w:pPr>
        <w:ind w:right="140"/>
        <w:rPr>
          <w:rFonts w:cs="Tahoma"/>
        </w:rPr>
      </w:pPr>
      <w:r w:rsidRPr="00B11598">
        <w:rPr>
          <w:rFonts w:cs="Tahoma"/>
        </w:rPr>
        <w:t>Ask students to think of as many lifechanging plastics that they couldn’t imagine life without.</w:t>
      </w:r>
      <w:r>
        <w:rPr>
          <w:rFonts w:cs="Tahoma"/>
        </w:rPr>
        <w:t xml:space="preserve"> Examples </w:t>
      </w:r>
      <w:r w:rsidR="00AD643D">
        <w:rPr>
          <w:rFonts w:cs="Tahoma"/>
        </w:rPr>
        <w:t xml:space="preserve">are </w:t>
      </w:r>
      <w:r>
        <w:rPr>
          <w:rFonts w:cs="Tahoma"/>
        </w:rPr>
        <w:t>given on the P</w:t>
      </w:r>
      <w:r w:rsidR="00B7411B">
        <w:rPr>
          <w:rFonts w:cs="Tahoma"/>
        </w:rPr>
        <w:t>owerPoint</w:t>
      </w:r>
      <w:r>
        <w:rPr>
          <w:rFonts w:cs="Tahoma"/>
        </w:rPr>
        <w:t xml:space="preserve"> notes. The problem is the quantity of plastic produced</w:t>
      </w:r>
      <w:r w:rsidR="00AD643D">
        <w:rPr>
          <w:rFonts w:cs="Tahoma"/>
        </w:rPr>
        <w:t>.</w:t>
      </w:r>
      <w:r>
        <w:rPr>
          <w:rFonts w:cs="Tahoma"/>
        </w:rPr>
        <w:t xml:space="preserve"> </w:t>
      </w:r>
      <w:r w:rsidR="00AD643D">
        <w:rPr>
          <w:rFonts w:cs="Tahoma"/>
        </w:rPr>
        <w:t>S</w:t>
      </w:r>
      <w:r>
        <w:rPr>
          <w:rFonts w:cs="Tahoma"/>
        </w:rPr>
        <w:t>ingle</w:t>
      </w:r>
      <w:r w:rsidR="00B7411B">
        <w:rPr>
          <w:rFonts w:cs="Tahoma"/>
        </w:rPr>
        <w:t>-</w:t>
      </w:r>
      <w:r>
        <w:rPr>
          <w:rFonts w:cs="Tahoma"/>
        </w:rPr>
        <w:t>use plastics, lack of recycling and poor waste management allow</w:t>
      </w:r>
      <w:r w:rsidR="00AD643D">
        <w:rPr>
          <w:rFonts w:cs="Tahoma"/>
        </w:rPr>
        <w:t>s</w:t>
      </w:r>
      <w:r>
        <w:rPr>
          <w:rFonts w:cs="Tahoma"/>
        </w:rPr>
        <w:t xml:space="preserve"> plastic to travel into our ocean</w:t>
      </w:r>
      <w:r w:rsidR="00AD643D">
        <w:rPr>
          <w:rFonts w:cs="Tahoma"/>
        </w:rPr>
        <w:t xml:space="preserve">s </w:t>
      </w:r>
      <w:r>
        <w:rPr>
          <w:rFonts w:cs="Tahoma"/>
        </w:rPr>
        <w:t>and cause</w:t>
      </w:r>
      <w:r w:rsidR="00AD643D">
        <w:rPr>
          <w:rFonts w:cs="Tahoma"/>
        </w:rPr>
        <w:t>s</w:t>
      </w:r>
      <w:r>
        <w:rPr>
          <w:rFonts w:cs="Tahoma"/>
        </w:rPr>
        <w:t xml:space="preserve"> significant damage to habitats, endangering wildlife and polluting communities.</w:t>
      </w:r>
    </w:p>
    <w:p w14:paraId="3E39F4D0" w14:textId="77777777" w:rsidR="008B34B3" w:rsidRDefault="008B34B3" w:rsidP="008B34B3">
      <w:pPr>
        <w:ind w:right="140"/>
        <w:rPr>
          <w:rFonts w:cs="Tahoma"/>
        </w:rPr>
      </w:pPr>
      <w:r>
        <w:rPr>
          <w:rFonts w:cs="Tahoma"/>
        </w:rPr>
        <w:t>Discuss the David Attenborough quote.  What does he mean?</w:t>
      </w:r>
    </w:p>
    <w:p w14:paraId="03B33470" w14:textId="77777777" w:rsidR="008B34B3" w:rsidRDefault="008B34B3" w:rsidP="008B34B3">
      <w:pPr>
        <w:ind w:right="140"/>
        <w:rPr>
          <w:rFonts w:cs="Tahoma"/>
          <w:b/>
        </w:rPr>
      </w:pPr>
      <w:r>
        <w:rPr>
          <w:rFonts w:cs="Tahoma"/>
          <w:i/>
        </w:rPr>
        <w:t xml:space="preserve">Slide 6 - </w:t>
      </w:r>
      <w:r>
        <w:rPr>
          <w:rFonts w:cs="Tahoma"/>
          <w:b/>
        </w:rPr>
        <w:t>What is plastic pollution?</w:t>
      </w:r>
    </w:p>
    <w:p w14:paraId="0CEF4E09" w14:textId="1792BD8C" w:rsidR="008B34B3" w:rsidRDefault="008B34B3" w:rsidP="008B34B3">
      <w:pPr>
        <w:ind w:right="140"/>
        <w:rPr>
          <w:rFonts w:cs="Tahoma"/>
        </w:rPr>
      </w:pPr>
      <w:r>
        <w:rPr>
          <w:rFonts w:cs="Tahoma"/>
        </w:rPr>
        <w:t>Introduce students to the focus of this lesson</w:t>
      </w:r>
      <w:r w:rsidR="00B7411B">
        <w:rPr>
          <w:rFonts w:cs="Tahoma"/>
        </w:rPr>
        <w:t xml:space="preserve">: </w:t>
      </w:r>
      <w:r>
        <w:rPr>
          <w:rFonts w:cs="Tahoma"/>
        </w:rPr>
        <w:t xml:space="preserve">floating plastic and where it accumulates </w:t>
      </w:r>
      <w:r w:rsidR="00B7411B">
        <w:rPr>
          <w:rFonts w:cs="Tahoma"/>
        </w:rPr>
        <w:t>(</w:t>
      </w:r>
      <w:r>
        <w:rPr>
          <w:rFonts w:cs="Tahoma"/>
        </w:rPr>
        <w:t>rather than microplastic and submerged plastic</w:t>
      </w:r>
      <w:r w:rsidR="00B7411B">
        <w:rPr>
          <w:rFonts w:cs="Tahoma"/>
        </w:rPr>
        <w:t>)</w:t>
      </w:r>
      <w:r>
        <w:rPr>
          <w:rFonts w:cs="Tahoma"/>
        </w:rPr>
        <w:t>.</w:t>
      </w:r>
    </w:p>
    <w:p w14:paraId="53915C3A" w14:textId="056E2F06" w:rsidR="008B34B3" w:rsidRDefault="008B34B3" w:rsidP="008B34B3">
      <w:pPr>
        <w:ind w:right="140"/>
        <w:rPr>
          <w:rFonts w:cs="Tahoma"/>
        </w:rPr>
      </w:pPr>
      <w:r>
        <w:rPr>
          <w:rFonts w:cs="Tahoma"/>
          <w:i/>
        </w:rPr>
        <w:t xml:space="preserve">Slide 7 </w:t>
      </w:r>
      <w:r w:rsidR="00B7411B">
        <w:rPr>
          <w:rFonts w:cs="Tahoma"/>
          <w:i/>
        </w:rPr>
        <w:t>–</w:t>
      </w:r>
      <w:r>
        <w:rPr>
          <w:rFonts w:cs="Tahoma"/>
          <w:i/>
        </w:rPr>
        <w:t xml:space="preserve"> </w:t>
      </w:r>
      <w:r w:rsidR="00B7411B">
        <w:rPr>
          <w:rFonts w:cs="Tahoma"/>
        </w:rPr>
        <w:t xml:space="preserve">Focusing on </w:t>
      </w:r>
      <w:r w:rsidRPr="00C402A2">
        <w:rPr>
          <w:rFonts w:cs="Tahoma"/>
        </w:rPr>
        <w:t>where plastic accumulates</w:t>
      </w:r>
      <w:r w:rsidR="00AD643D">
        <w:rPr>
          <w:rFonts w:cs="Tahoma"/>
        </w:rPr>
        <w:t>,</w:t>
      </w:r>
      <w:r w:rsidRPr="00C402A2">
        <w:rPr>
          <w:rFonts w:cs="Tahoma"/>
        </w:rPr>
        <w:t xml:space="preserve"> i</w:t>
      </w:r>
      <w:r>
        <w:rPr>
          <w:rFonts w:cs="Tahoma"/>
        </w:rPr>
        <w:t xml:space="preserve">ntroduce the term ‘gyres’ and look at the map to understand how these currents trap plastic. </w:t>
      </w:r>
    </w:p>
    <w:p w14:paraId="70D2F8A5" w14:textId="7E8730EF" w:rsidR="00232985" w:rsidRDefault="00C402A2" w:rsidP="00232985">
      <w:pPr>
        <w:ind w:right="140"/>
        <w:rPr>
          <w:rFonts w:cs="Tahoma"/>
        </w:rPr>
      </w:pPr>
      <w:r>
        <w:rPr>
          <w:rFonts w:cs="Tahoma"/>
          <w:i/>
        </w:rPr>
        <w:lastRenderedPageBreak/>
        <w:t xml:space="preserve">Slide 8 - </w:t>
      </w:r>
      <w:r w:rsidR="00232985" w:rsidRPr="00232985">
        <w:rPr>
          <w:rFonts w:cs="Tahoma"/>
        </w:rPr>
        <w:t>Students work with their partner or small team to think about the geographical factors affecting UK coastlines and how these might also transport plastic waste from the seas back to land.</w:t>
      </w:r>
    </w:p>
    <w:p w14:paraId="79A6C10E" w14:textId="0A8BF650" w:rsidR="008B34B3" w:rsidRDefault="00C402A2" w:rsidP="00232985">
      <w:pPr>
        <w:ind w:right="140"/>
        <w:rPr>
          <w:rFonts w:cs="Tahoma"/>
        </w:rPr>
      </w:pPr>
      <w:r>
        <w:rPr>
          <w:rFonts w:cs="Tahoma"/>
          <w:i/>
        </w:rPr>
        <w:t>Slide</w:t>
      </w:r>
      <w:r w:rsidR="000133E6">
        <w:rPr>
          <w:rFonts w:cs="Tahoma"/>
          <w:i/>
        </w:rPr>
        <w:t>s</w:t>
      </w:r>
      <w:r>
        <w:rPr>
          <w:rFonts w:cs="Tahoma"/>
          <w:i/>
        </w:rPr>
        <w:t xml:space="preserve"> 9</w:t>
      </w:r>
      <w:r w:rsidR="000133E6">
        <w:rPr>
          <w:rFonts w:cs="Tahoma"/>
          <w:i/>
        </w:rPr>
        <w:t>-</w:t>
      </w:r>
      <w:r>
        <w:rPr>
          <w:rFonts w:cs="Tahoma"/>
          <w:i/>
        </w:rPr>
        <w:t xml:space="preserve">10 – </w:t>
      </w:r>
      <w:r>
        <w:rPr>
          <w:rFonts w:cs="Tahoma"/>
        </w:rPr>
        <w:t>Explore ocean currents and prevailing winds and their impact on UK shores in more detail.</w:t>
      </w:r>
    </w:p>
    <w:p w14:paraId="34F0FBAE" w14:textId="70DF9509" w:rsidR="007026B8" w:rsidRDefault="00953941" w:rsidP="00A44E23">
      <w:pPr>
        <w:pStyle w:val="PurpleHeaderwlineontop"/>
        <w:rPr>
          <w:rStyle w:val="Header1"/>
          <w:rFonts w:cs="Times New Roman"/>
          <w:b/>
          <w:color w:val="8064A2" w:themeColor="accent4"/>
          <w:sz w:val="28"/>
        </w:rPr>
      </w:pPr>
      <w:r>
        <w:rPr>
          <w:rStyle w:val="Header1"/>
          <w:rFonts w:cs="Times New Roman"/>
          <w:b/>
          <w:color w:val="8064A2" w:themeColor="accent4"/>
          <w:sz w:val="28"/>
        </w:rPr>
        <w:t>ACTIVITY 2 – Geographical skills</w:t>
      </w:r>
    </w:p>
    <w:p w14:paraId="7782880C" w14:textId="6375AE16" w:rsidR="002A5E05" w:rsidRDefault="001C1048" w:rsidP="00596B5C">
      <w:pPr>
        <w:ind w:right="140"/>
        <w:rPr>
          <w:rFonts w:cs="Tahoma"/>
          <w:lang w:val="fr-FR"/>
        </w:rPr>
      </w:pPr>
      <w:r>
        <w:rPr>
          <w:rFonts w:cs="Tahoma"/>
          <w:lang w:val="fr-FR"/>
        </w:rPr>
        <w:t xml:space="preserve">Using the information that you have learnt in </w:t>
      </w:r>
      <w:r w:rsidR="00A63CBF">
        <w:rPr>
          <w:rFonts w:cs="Tahoma"/>
          <w:lang w:val="fr-FR"/>
        </w:rPr>
        <w:t>A</w:t>
      </w:r>
      <w:r>
        <w:rPr>
          <w:rFonts w:cs="Tahoma"/>
          <w:lang w:val="fr-FR"/>
        </w:rPr>
        <w:t xml:space="preserve">ctivity </w:t>
      </w:r>
      <w:r w:rsidR="00B7411B">
        <w:rPr>
          <w:rFonts w:cs="Tahoma"/>
          <w:lang w:val="fr-FR"/>
        </w:rPr>
        <w:t>1</w:t>
      </w:r>
      <w:r w:rsidR="00AD643D">
        <w:rPr>
          <w:rFonts w:cs="Tahoma"/>
          <w:lang w:val="fr-FR"/>
        </w:rPr>
        <w:t>,</w:t>
      </w:r>
      <w:r w:rsidR="00A63CBF">
        <w:rPr>
          <w:rFonts w:cs="Tahoma"/>
          <w:lang w:val="fr-FR"/>
        </w:rPr>
        <w:t> </w:t>
      </w:r>
      <w:r w:rsidR="008B34B3">
        <w:rPr>
          <w:rFonts w:cs="Tahoma"/>
          <w:lang w:val="fr-FR"/>
        </w:rPr>
        <w:t>complete</w:t>
      </w:r>
      <w:r>
        <w:rPr>
          <w:rFonts w:cs="Tahoma"/>
          <w:lang w:val="fr-FR"/>
        </w:rPr>
        <w:t xml:space="preserve"> the provided </w:t>
      </w:r>
      <w:r w:rsidR="00A63CBF">
        <w:rPr>
          <w:rFonts w:cs="Tahoma"/>
          <w:lang w:val="fr-FR"/>
        </w:rPr>
        <w:t xml:space="preserve">illustrated </w:t>
      </w:r>
      <w:r>
        <w:rPr>
          <w:rFonts w:cs="Tahoma"/>
          <w:lang w:val="fr-FR"/>
        </w:rPr>
        <w:t>map of the UK</w:t>
      </w:r>
      <w:r w:rsidR="002A5E05">
        <w:rPr>
          <w:rFonts w:cs="Tahoma"/>
          <w:lang w:val="fr-FR"/>
        </w:rPr>
        <w:t>. We have created a blank map, a part completed map and a fully completed map</w:t>
      </w:r>
      <w:r w:rsidR="008B34B3">
        <w:rPr>
          <w:rFonts w:cs="Tahoma"/>
          <w:lang w:val="fr-FR"/>
        </w:rPr>
        <w:t xml:space="preserve"> suitable for different abilities, year groups and time available</w:t>
      </w:r>
      <w:r w:rsidR="002A5E05">
        <w:rPr>
          <w:rFonts w:cs="Tahoma"/>
          <w:lang w:val="fr-FR"/>
        </w:rPr>
        <w:t>.</w:t>
      </w:r>
    </w:p>
    <w:p w14:paraId="4BF0A9A1" w14:textId="4F74FA8D" w:rsidR="001C1048" w:rsidRDefault="002A5E05" w:rsidP="00596B5C">
      <w:pPr>
        <w:ind w:right="140"/>
        <w:rPr>
          <w:rFonts w:cs="Tahoma"/>
          <w:lang w:val="fr-FR"/>
        </w:rPr>
      </w:pPr>
      <w:r>
        <w:rPr>
          <w:rFonts w:cs="Tahoma"/>
          <w:lang w:val="fr-FR"/>
        </w:rPr>
        <w:t>Students add the following to their maps</w:t>
      </w:r>
      <w:r w:rsidR="001C1048">
        <w:rPr>
          <w:rFonts w:cs="Tahoma"/>
          <w:lang w:val="fr-FR"/>
        </w:rPr>
        <w:t>:</w:t>
      </w:r>
    </w:p>
    <w:p w14:paraId="3617DC1B" w14:textId="09102F88" w:rsidR="001C1048" w:rsidRDefault="001C1048" w:rsidP="00A63CBF">
      <w:pPr>
        <w:pStyle w:val="BulletList"/>
        <w:rPr>
          <w:lang w:val="fr-FR"/>
        </w:rPr>
      </w:pPr>
      <w:r>
        <w:rPr>
          <w:lang w:val="fr-FR"/>
        </w:rPr>
        <w:t xml:space="preserve">Draw an arrow and </w:t>
      </w:r>
      <w:r w:rsidR="00A63CBF">
        <w:rPr>
          <w:lang w:val="fr-FR"/>
        </w:rPr>
        <w:t>label</w:t>
      </w:r>
      <w:r>
        <w:rPr>
          <w:lang w:val="fr-FR"/>
        </w:rPr>
        <w:t xml:space="preserve"> </w:t>
      </w:r>
      <w:r w:rsidRPr="002A5E05">
        <w:rPr>
          <w:b/>
          <w:lang w:val="fr-FR"/>
        </w:rPr>
        <w:t>prevailing winds</w:t>
      </w:r>
      <w:r>
        <w:rPr>
          <w:lang w:val="fr-FR"/>
        </w:rPr>
        <w:t xml:space="preserve"> using the compass points.  In the UK we have </w:t>
      </w:r>
      <w:r w:rsidR="008B34B3">
        <w:rPr>
          <w:lang w:val="fr-FR"/>
        </w:rPr>
        <w:t>prevailing winds coming from the SW.</w:t>
      </w:r>
    </w:p>
    <w:p w14:paraId="21B37FC3" w14:textId="34A4730F" w:rsidR="001C1048" w:rsidRDefault="001C1048" w:rsidP="00A63CBF">
      <w:pPr>
        <w:pStyle w:val="BulletList"/>
        <w:rPr>
          <w:lang w:val="fr-FR"/>
        </w:rPr>
      </w:pPr>
      <w:r>
        <w:rPr>
          <w:lang w:val="fr-FR"/>
        </w:rPr>
        <w:t xml:space="preserve">Draw a directional arrow and annotate the </w:t>
      </w:r>
      <w:r w:rsidRPr="002A5E05">
        <w:rPr>
          <w:b/>
          <w:lang w:val="fr-FR"/>
        </w:rPr>
        <w:t>North Atlantic Drift</w:t>
      </w:r>
      <w:r w:rsidR="00A63CBF">
        <w:rPr>
          <w:lang w:val="fr-FR"/>
        </w:rPr>
        <w:t xml:space="preserve">.  </w:t>
      </w:r>
      <w:r w:rsidR="008B34B3">
        <w:rPr>
          <w:lang w:val="fr-FR"/>
        </w:rPr>
        <w:t xml:space="preserve">Explain that an </w:t>
      </w:r>
      <w:r w:rsidR="00A63CBF">
        <w:rPr>
          <w:lang w:val="fr-FR"/>
        </w:rPr>
        <w:t xml:space="preserve">annotation is a descriptive label </w:t>
      </w:r>
      <w:r w:rsidR="008B34B3">
        <w:rPr>
          <w:lang w:val="fr-FR"/>
        </w:rPr>
        <w:t>such as</w:t>
      </w:r>
      <w:r w:rsidR="00B7411B">
        <w:rPr>
          <w:lang w:val="fr-FR"/>
        </w:rPr>
        <w:t>,</w:t>
      </w:r>
      <w:r w:rsidR="008B34B3">
        <w:rPr>
          <w:lang w:val="fr-FR"/>
        </w:rPr>
        <w:t xml:space="preserve"> </w:t>
      </w:r>
      <w:r w:rsidR="00A63CBF">
        <w:rPr>
          <w:lang w:val="fr-FR"/>
        </w:rPr>
        <w:t>‘</w:t>
      </w:r>
      <w:r w:rsidR="00A63CBF" w:rsidRPr="00A63CBF">
        <w:rPr>
          <w:lang w:val="fr-FR"/>
        </w:rPr>
        <w:t xml:space="preserve">The North Atlantic Drift is a powerful warm current </w:t>
      </w:r>
      <w:r w:rsidR="008B34B3">
        <w:rPr>
          <w:lang w:val="fr-FR"/>
        </w:rPr>
        <w:t>that helps maintain UK temperatures’.</w:t>
      </w:r>
    </w:p>
    <w:p w14:paraId="7424642F" w14:textId="7CD4AD13" w:rsidR="00A63CBF" w:rsidRDefault="00A63CBF" w:rsidP="00A63CBF">
      <w:pPr>
        <w:pStyle w:val="BulletList"/>
        <w:rPr>
          <w:lang w:val="fr-FR"/>
        </w:rPr>
      </w:pPr>
      <w:r>
        <w:rPr>
          <w:lang w:val="fr-FR"/>
        </w:rPr>
        <w:t xml:space="preserve">Label the </w:t>
      </w:r>
      <w:r w:rsidR="00B7411B">
        <w:rPr>
          <w:lang w:val="fr-FR"/>
        </w:rPr>
        <w:t xml:space="preserve">Atlantic Ocean, </w:t>
      </w:r>
      <w:r>
        <w:rPr>
          <w:lang w:val="fr-FR"/>
        </w:rPr>
        <w:t xml:space="preserve">North </w:t>
      </w:r>
      <w:r w:rsidRPr="00AD643D">
        <w:rPr>
          <w:lang w:val="fr-FR"/>
        </w:rPr>
        <w:t>Sea</w:t>
      </w:r>
      <w:r>
        <w:rPr>
          <w:lang w:val="fr-FR"/>
        </w:rPr>
        <w:t>, Irish Sea</w:t>
      </w:r>
      <w:r w:rsidR="00C21AB5">
        <w:rPr>
          <w:lang w:val="fr-FR"/>
        </w:rPr>
        <w:t>,</w:t>
      </w:r>
      <w:r>
        <w:rPr>
          <w:lang w:val="fr-FR"/>
        </w:rPr>
        <w:t xml:space="preserve"> English Channel</w:t>
      </w:r>
      <w:r w:rsidR="00C21AB5">
        <w:rPr>
          <w:lang w:val="fr-FR"/>
        </w:rPr>
        <w:t>, and Bristol Channel</w:t>
      </w:r>
      <w:r w:rsidR="00BC6EC2">
        <w:rPr>
          <w:lang w:val="fr-FR"/>
        </w:rPr>
        <w:t xml:space="preserve">. Students can use </w:t>
      </w:r>
      <w:r>
        <w:rPr>
          <w:lang w:val="fr-FR"/>
        </w:rPr>
        <w:t xml:space="preserve">Google Earth/Google </w:t>
      </w:r>
      <w:r w:rsidR="00B7411B">
        <w:rPr>
          <w:lang w:val="fr-FR"/>
        </w:rPr>
        <w:t>M</w:t>
      </w:r>
      <w:r>
        <w:rPr>
          <w:lang w:val="fr-FR"/>
        </w:rPr>
        <w:t>aps</w:t>
      </w:r>
      <w:r w:rsidR="008B34B3">
        <w:rPr>
          <w:lang w:val="fr-FR"/>
        </w:rPr>
        <w:t xml:space="preserve">/class globe </w:t>
      </w:r>
      <w:r w:rsidR="00BC6EC2">
        <w:rPr>
          <w:lang w:val="fr-FR"/>
        </w:rPr>
        <w:t>if necessary.</w:t>
      </w:r>
    </w:p>
    <w:p w14:paraId="6DB1F1EC" w14:textId="0600B388" w:rsidR="00A63CBF" w:rsidRDefault="00A63CBF" w:rsidP="00A63CBF">
      <w:pPr>
        <w:pStyle w:val="BulletList"/>
        <w:rPr>
          <w:lang w:val="fr-FR"/>
        </w:rPr>
      </w:pPr>
      <w:r>
        <w:rPr>
          <w:lang w:val="fr-FR"/>
        </w:rPr>
        <w:t xml:space="preserve">Label the </w:t>
      </w:r>
      <w:r w:rsidRPr="002A5E05">
        <w:rPr>
          <w:b/>
          <w:lang w:val="fr-FR"/>
        </w:rPr>
        <w:t>countries</w:t>
      </w:r>
      <w:r>
        <w:rPr>
          <w:lang w:val="fr-FR"/>
        </w:rPr>
        <w:t>: England, Scotland, Wales, Northern Ireland and The Republic of Ireland.</w:t>
      </w:r>
    </w:p>
    <w:p w14:paraId="59272222" w14:textId="010B7160" w:rsidR="001C1048" w:rsidRDefault="00BA41E7" w:rsidP="00596B5C">
      <w:pPr>
        <w:ind w:right="140"/>
        <w:rPr>
          <w:rFonts w:cs="Tahoma"/>
          <w:lang w:val="fr-FR"/>
        </w:rPr>
      </w:pPr>
      <w:r>
        <w:rPr>
          <w:rFonts w:cs="Tahoma"/>
          <w:lang w:val="fr-FR"/>
        </w:rPr>
        <w:t>Ask students to complete the map skills worksheet and then use the PowerPoint to discuss the answers.</w:t>
      </w:r>
      <w:r w:rsidR="002A5E05">
        <w:rPr>
          <w:rFonts w:cs="Tahoma"/>
          <w:lang w:val="fr-FR"/>
        </w:rPr>
        <w:t xml:space="preserve"> </w:t>
      </w:r>
    </w:p>
    <w:p w14:paraId="3921D184" w14:textId="309BA3EE" w:rsidR="00B34243" w:rsidRDefault="00BA41E7" w:rsidP="00596B5C">
      <w:pPr>
        <w:ind w:right="140"/>
        <w:rPr>
          <w:rFonts w:cs="Tahoma"/>
          <w:lang w:val="fr-FR"/>
        </w:rPr>
      </w:pPr>
      <w:r>
        <w:rPr>
          <w:rFonts w:cs="Tahoma"/>
          <w:lang w:val="fr-FR"/>
        </w:rPr>
        <w:t xml:space="preserve">1) </w:t>
      </w:r>
      <w:r w:rsidR="00BC6EC2">
        <w:rPr>
          <w:rFonts w:cs="Tahoma"/>
          <w:lang w:val="fr-FR"/>
        </w:rPr>
        <w:t xml:space="preserve">A four figure grid reference </w:t>
      </w:r>
      <w:r w:rsidR="00062B58">
        <w:rPr>
          <w:rFonts w:cs="Tahoma"/>
          <w:lang w:val="fr-FR"/>
        </w:rPr>
        <w:t xml:space="preserve">(1307) </w:t>
      </w:r>
      <w:r w:rsidR="00BC6EC2">
        <w:rPr>
          <w:rFonts w:cs="Tahoma"/>
          <w:lang w:val="fr-FR"/>
        </w:rPr>
        <w:t xml:space="preserve">is given and students should locate the island that this directs them to (Isle of Arran). </w:t>
      </w:r>
    </w:p>
    <w:p w14:paraId="6DBABFC7" w14:textId="63F4252C" w:rsidR="00D11A4B" w:rsidRDefault="00D11A4B" w:rsidP="00596B5C">
      <w:pPr>
        <w:ind w:right="140"/>
        <w:rPr>
          <w:rFonts w:cs="Tahoma"/>
          <w:lang w:val="fr-FR"/>
        </w:rPr>
      </w:pPr>
      <w:r>
        <w:rPr>
          <w:rFonts w:cs="Tahoma"/>
          <w:lang w:val="fr-FR"/>
        </w:rPr>
        <w:t>Using the images on the PowerPoint</w:t>
      </w:r>
      <w:r w:rsidR="00B7411B">
        <w:rPr>
          <w:rFonts w:cs="Tahoma"/>
          <w:lang w:val="fr-FR"/>
        </w:rPr>
        <w:t>,</w:t>
      </w:r>
      <w:r>
        <w:rPr>
          <w:rFonts w:cs="Tahoma"/>
          <w:lang w:val="fr-FR"/>
        </w:rPr>
        <w:t xml:space="preserve"> ask students to discuss why this area, with just a population of 5</w:t>
      </w:r>
      <w:r w:rsidR="00AD643D">
        <w:rPr>
          <w:rFonts w:cs="Tahoma"/>
          <w:lang w:val="fr-FR"/>
        </w:rPr>
        <w:t>,</w:t>
      </w:r>
      <w:r>
        <w:rPr>
          <w:rFonts w:cs="Tahoma"/>
          <w:lang w:val="fr-FR"/>
        </w:rPr>
        <w:t>000</w:t>
      </w:r>
      <w:r w:rsidR="006F54F9">
        <w:rPr>
          <w:rFonts w:cs="Tahoma"/>
          <w:lang w:val="fr-FR"/>
        </w:rPr>
        <w:t>,</w:t>
      </w:r>
      <w:r>
        <w:rPr>
          <w:rFonts w:cs="Tahoma"/>
          <w:lang w:val="fr-FR"/>
        </w:rPr>
        <w:t xml:space="preserve"> finds lots of plastic on the beaches and coastline.</w:t>
      </w:r>
    </w:p>
    <w:p w14:paraId="58D223B0" w14:textId="3E22D9D4" w:rsidR="00062B58" w:rsidRDefault="006F54F9" w:rsidP="00596B5C">
      <w:pPr>
        <w:ind w:right="140"/>
        <w:rPr>
          <w:rFonts w:cs="Tahoma"/>
          <w:lang w:val="fr-FR"/>
        </w:rPr>
      </w:pPr>
      <w:r>
        <w:rPr>
          <w:rFonts w:cs="Tahoma"/>
          <w:lang w:val="fr-FR"/>
        </w:rPr>
        <w:t>Students should be able to identify prevailing winds, currents</w:t>
      </w:r>
      <w:r w:rsidR="00AD643D">
        <w:rPr>
          <w:rFonts w:cs="Tahoma"/>
          <w:lang w:val="fr-FR"/>
        </w:rPr>
        <w:t xml:space="preserve"> and</w:t>
      </w:r>
      <w:r>
        <w:rPr>
          <w:rFonts w:cs="Tahoma"/>
          <w:lang w:val="fr-FR"/>
        </w:rPr>
        <w:t xml:space="preserve"> storm frequency</w:t>
      </w:r>
      <w:r w:rsidR="008B34B3">
        <w:rPr>
          <w:rFonts w:cs="Tahoma"/>
          <w:lang w:val="fr-FR"/>
        </w:rPr>
        <w:t xml:space="preserve"> due to its location.</w:t>
      </w:r>
      <w:r>
        <w:rPr>
          <w:rFonts w:cs="Tahoma"/>
          <w:lang w:val="fr-FR"/>
        </w:rPr>
        <w:t xml:space="preserve"> Some students </w:t>
      </w:r>
      <w:r w:rsidR="00062B58">
        <w:rPr>
          <w:rFonts w:cs="Tahoma"/>
          <w:lang w:val="fr-FR"/>
        </w:rPr>
        <w:t>could suggest that it is an area of interest for holidaymakers and be a tourist destination. This would lead to a large number of visitors staying in peak holiday season, increase of litter on the beaches, and more single</w:t>
      </w:r>
      <w:r w:rsidR="00B7411B">
        <w:rPr>
          <w:rFonts w:cs="Tahoma"/>
          <w:lang w:val="fr-FR"/>
        </w:rPr>
        <w:t>-</w:t>
      </w:r>
      <w:r w:rsidR="00062B58">
        <w:rPr>
          <w:rFonts w:cs="Tahoma"/>
          <w:lang w:val="fr-FR"/>
        </w:rPr>
        <w:t>use plastic used. The tourist industry is notorious for using single use plastic products such as miniature bottles of shampoo and bottled water. The Think About Plastic group that has formed on the island ha</w:t>
      </w:r>
      <w:r w:rsidR="00B7411B">
        <w:rPr>
          <w:rFonts w:cs="Tahoma"/>
          <w:lang w:val="fr-FR"/>
        </w:rPr>
        <w:t>s</w:t>
      </w:r>
      <w:r w:rsidR="00062B58">
        <w:rPr>
          <w:rFonts w:cs="Tahoma"/>
          <w:lang w:val="fr-FR"/>
        </w:rPr>
        <w:t xml:space="preserve"> worked hard to raise public awareness and change business</w:t>
      </w:r>
      <w:r w:rsidR="00B7411B">
        <w:rPr>
          <w:rFonts w:cs="Tahoma"/>
          <w:lang w:val="fr-FR"/>
        </w:rPr>
        <w:t xml:space="preserve"> behaviour</w:t>
      </w:r>
      <w:r w:rsidR="00062B58">
        <w:rPr>
          <w:rFonts w:cs="Tahoma"/>
          <w:lang w:val="fr-FR"/>
        </w:rPr>
        <w:t>.</w:t>
      </w:r>
    </w:p>
    <w:p w14:paraId="45F00FE7" w14:textId="257761C6" w:rsidR="00C21AB5" w:rsidRDefault="00BA41E7" w:rsidP="00596B5C">
      <w:pPr>
        <w:ind w:right="140"/>
        <w:rPr>
          <w:rFonts w:cs="Tahoma"/>
          <w:lang w:val="fr-FR"/>
        </w:rPr>
      </w:pPr>
      <w:r>
        <w:rPr>
          <w:rFonts w:cs="Tahoma"/>
          <w:lang w:val="fr-FR"/>
        </w:rPr>
        <w:t xml:space="preserve">2) </w:t>
      </w:r>
      <w:r w:rsidR="00C21AB5">
        <w:rPr>
          <w:rFonts w:cs="Tahoma"/>
          <w:lang w:val="fr-FR"/>
        </w:rPr>
        <w:t xml:space="preserve">A six figure grid reference </w:t>
      </w:r>
      <w:r w:rsidR="003B6AEF">
        <w:rPr>
          <w:rFonts w:cs="Tahoma"/>
          <w:lang w:val="fr-FR"/>
        </w:rPr>
        <w:t xml:space="preserve">(152029) </w:t>
      </w:r>
      <w:r w:rsidR="00C21AB5">
        <w:rPr>
          <w:rFonts w:cs="Tahoma"/>
          <w:lang w:val="fr-FR"/>
        </w:rPr>
        <w:t xml:space="preserve">is given and students should locate the city of Bristol. </w:t>
      </w:r>
    </w:p>
    <w:p w14:paraId="4D1EDC4D" w14:textId="5A0B6CBD" w:rsidR="00C21AB5" w:rsidRDefault="00C21AB5" w:rsidP="00596B5C">
      <w:pPr>
        <w:ind w:right="140"/>
        <w:rPr>
          <w:rFonts w:cs="Tahoma"/>
          <w:lang w:val="fr-FR"/>
        </w:rPr>
      </w:pPr>
      <w:r>
        <w:rPr>
          <w:rFonts w:cs="Tahoma"/>
          <w:lang w:val="fr-FR"/>
        </w:rPr>
        <w:t>How could plastic waste reach the ocean from this city?</w:t>
      </w:r>
      <w:r w:rsidR="00BA41E7">
        <w:rPr>
          <w:rFonts w:cs="Tahoma"/>
          <w:lang w:val="fr-FR"/>
        </w:rPr>
        <w:t xml:space="preserve"> </w:t>
      </w:r>
    </w:p>
    <w:p w14:paraId="4F94309F" w14:textId="03576D86" w:rsidR="00C21AB5" w:rsidRDefault="00C21AB5" w:rsidP="00596B5C">
      <w:pPr>
        <w:ind w:right="140"/>
        <w:rPr>
          <w:rFonts w:cs="Tahoma"/>
          <w:lang w:val="fr-FR"/>
        </w:rPr>
      </w:pPr>
      <w:r>
        <w:rPr>
          <w:rFonts w:cs="Tahoma"/>
          <w:lang w:val="fr-FR"/>
        </w:rPr>
        <w:t>Suggested answers:</w:t>
      </w:r>
    </w:p>
    <w:p w14:paraId="7D7F5462" w14:textId="7D0EF30C" w:rsidR="00C21AB5" w:rsidRDefault="00C21AB5" w:rsidP="00C21AB5">
      <w:pPr>
        <w:pStyle w:val="BulletList"/>
        <w:rPr>
          <w:lang w:val="fr-FR"/>
        </w:rPr>
      </w:pPr>
      <w:r>
        <w:rPr>
          <w:lang w:val="fr-FR"/>
        </w:rPr>
        <w:t>Blown from urban areas into waterways then transported to local rivers and out to sea. The River Avon runs through the city and joins the Bristol Channel.</w:t>
      </w:r>
    </w:p>
    <w:p w14:paraId="418EFD9C" w14:textId="4C115F82" w:rsidR="00C21AB5" w:rsidRDefault="00C21AB5" w:rsidP="00C21AB5">
      <w:pPr>
        <w:pStyle w:val="BulletList"/>
        <w:rPr>
          <w:lang w:val="fr-FR"/>
        </w:rPr>
      </w:pPr>
      <w:r>
        <w:rPr>
          <w:lang w:val="fr-FR"/>
        </w:rPr>
        <w:t>Throwing plastic into bins instead of recycling. Waste, particularly plastic bags</w:t>
      </w:r>
      <w:r w:rsidR="00B7411B">
        <w:rPr>
          <w:lang w:val="fr-FR"/>
        </w:rPr>
        <w:t>,</w:t>
      </w:r>
      <w:r>
        <w:rPr>
          <w:lang w:val="fr-FR"/>
        </w:rPr>
        <w:t xml:space="preserve"> can be blown from lan</w:t>
      </w:r>
      <w:r w:rsidR="00AD643D">
        <w:rPr>
          <w:lang w:val="fr-FR"/>
        </w:rPr>
        <w:t>d</w:t>
      </w:r>
      <w:r>
        <w:rPr>
          <w:lang w:val="fr-FR"/>
        </w:rPr>
        <w:t>fill sites into waterways and out to sea.</w:t>
      </w:r>
    </w:p>
    <w:p w14:paraId="6B30AB34" w14:textId="4F4103E3" w:rsidR="00C21AB5" w:rsidRDefault="00C21AB5" w:rsidP="00C21AB5">
      <w:pPr>
        <w:pStyle w:val="BulletList"/>
        <w:rPr>
          <w:lang w:val="fr-FR"/>
        </w:rPr>
      </w:pPr>
      <w:r>
        <w:rPr>
          <w:lang w:val="fr-FR"/>
        </w:rPr>
        <w:t>Littering into rivers which lead to the sea.</w:t>
      </w:r>
    </w:p>
    <w:p w14:paraId="0C3F0318" w14:textId="5189D00C" w:rsidR="00C21AB5" w:rsidRDefault="00C21AB5" w:rsidP="00C21AB5">
      <w:pPr>
        <w:pStyle w:val="BulletList"/>
        <w:rPr>
          <w:lang w:val="fr-FR"/>
        </w:rPr>
      </w:pPr>
      <w:r>
        <w:rPr>
          <w:lang w:val="fr-FR"/>
        </w:rPr>
        <w:t>Products that go down the drain. For example</w:t>
      </w:r>
      <w:r w:rsidR="00B7411B">
        <w:rPr>
          <w:lang w:val="fr-FR"/>
        </w:rPr>
        <w:t>,</w:t>
      </w:r>
      <w:r>
        <w:rPr>
          <w:lang w:val="fr-FR"/>
        </w:rPr>
        <w:t> wet wipes, sanitary products and cotton buds.</w:t>
      </w:r>
    </w:p>
    <w:p w14:paraId="5CE8C2EA" w14:textId="0D7AE622" w:rsidR="00C21AB5" w:rsidRDefault="00C21AB5" w:rsidP="003F72F5">
      <w:pPr>
        <w:pStyle w:val="BulletList"/>
        <w:ind w:right="140"/>
        <w:rPr>
          <w:lang w:val="fr-FR"/>
        </w:rPr>
      </w:pPr>
      <w:r w:rsidRPr="00C21AB5">
        <w:rPr>
          <w:lang w:val="fr-FR"/>
        </w:rPr>
        <w:t>Industrial waste. In particular nurdles which are tiny pellets of plastic that are transported to manufacturers to melt down and put in</w:t>
      </w:r>
      <w:r>
        <w:rPr>
          <w:lang w:val="fr-FR"/>
        </w:rPr>
        <w:t xml:space="preserve"> </w:t>
      </w:r>
      <w:r w:rsidRPr="00C21AB5">
        <w:rPr>
          <w:lang w:val="fr-FR"/>
        </w:rPr>
        <w:t>moulds to make plastic products.</w:t>
      </w:r>
    </w:p>
    <w:p w14:paraId="6BA9EA8E" w14:textId="77777777" w:rsidR="00BA41E7" w:rsidRDefault="00BA41E7" w:rsidP="00BA41E7">
      <w:pPr>
        <w:pStyle w:val="BulletList"/>
        <w:numPr>
          <w:ilvl w:val="0"/>
          <w:numId w:val="0"/>
        </w:numPr>
        <w:rPr>
          <w:lang w:val="fr-FR"/>
        </w:rPr>
      </w:pPr>
    </w:p>
    <w:p w14:paraId="3EDB5E2C" w14:textId="2EFF43B0" w:rsidR="00BA41E7" w:rsidRPr="00C21AB5" w:rsidRDefault="00BA41E7" w:rsidP="00B7411B">
      <w:pPr>
        <w:pStyle w:val="Normal-noparagraphspace"/>
        <w:rPr>
          <w:lang w:val="fr-FR"/>
        </w:rPr>
      </w:pPr>
      <w:r>
        <w:rPr>
          <w:lang w:val="fr-FR"/>
        </w:rPr>
        <w:t>Do you believe some of your waste may have made it to the ocean? How does that make you feel? What could you do to reduce the amount of plastic in the ocean?</w:t>
      </w:r>
    </w:p>
    <w:p w14:paraId="5F0AA66F" w14:textId="73F0468B" w:rsidR="001C1048" w:rsidRPr="00A63CBF" w:rsidRDefault="001C1048" w:rsidP="00B7411B">
      <w:pPr>
        <w:pStyle w:val="PurpleHeaderwlineontop"/>
        <w:rPr>
          <w:lang w:val="fr-FR"/>
        </w:rPr>
      </w:pPr>
      <w:r w:rsidRPr="00A63CBF">
        <w:rPr>
          <w:lang w:val="fr-FR"/>
        </w:rPr>
        <w:t>Additional Map Skills</w:t>
      </w:r>
    </w:p>
    <w:p w14:paraId="3ACDABC8" w14:textId="15FA03B3" w:rsidR="001C1048" w:rsidRDefault="00A63CBF" w:rsidP="00596B5C">
      <w:pPr>
        <w:ind w:right="140"/>
        <w:rPr>
          <w:rFonts w:cs="Tahoma"/>
          <w:lang w:val="fr-FR"/>
        </w:rPr>
      </w:pPr>
      <w:r>
        <w:rPr>
          <w:rFonts w:cs="Tahoma"/>
          <w:lang w:val="fr-FR"/>
        </w:rPr>
        <w:t>If a higher ability class, upper KS</w:t>
      </w:r>
      <w:r w:rsidR="00615F6B">
        <w:rPr>
          <w:rFonts w:cs="Tahoma"/>
          <w:lang w:val="fr-FR"/>
        </w:rPr>
        <w:t>2</w:t>
      </w:r>
      <w:r>
        <w:rPr>
          <w:rFonts w:cs="Tahoma"/>
          <w:lang w:val="fr-FR"/>
        </w:rPr>
        <w:t xml:space="preserve"> or more time available complete the following map skills. Alternatively</w:t>
      </w:r>
      <w:r w:rsidR="00B7411B">
        <w:rPr>
          <w:rFonts w:cs="Tahoma"/>
          <w:lang w:val="fr-FR"/>
        </w:rPr>
        <w:t>,</w:t>
      </w:r>
      <w:r>
        <w:rPr>
          <w:rFonts w:cs="Tahoma"/>
          <w:lang w:val="fr-FR"/>
        </w:rPr>
        <w:t xml:space="preserve"> this can be set as homework</w:t>
      </w:r>
      <w:r w:rsidR="00B7411B">
        <w:rPr>
          <w:rFonts w:cs="Tahoma"/>
          <w:lang w:val="fr-FR"/>
        </w:rPr>
        <w:t>.</w:t>
      </w:r>
    </w:p>
    <w:p w14:paraId="34748284" w14:textId="0224B292" w:rsidR="00A63CBF" w:rsidRDefault="00A63CBF" w:rsidP="00A63CBF">
      <w:pPr>
        <w:pStyle w:val="BulletList"/>
        <w:numPr>
          <w:ilvl w:val="0"/>
          <w:numId w:val="0"/>
        </w:numPr>
        <w:ind w:left="113" w:hanging="113"/>
        <w:rPr>
          <w:lang w:val="fr-FR"/>
        </w:rPr>
      </w:pPr>
      <w:r>
        <w:rPr>
          <w:lang w:val="fr-FR"/>
        </w:rPr>
        <w:t>Using Google Earth</w:t>
      </w:r>
      <w:r w:rsidR="008B34B3">
        <w:rPr>
          <w:lang w:val="fr-FR"/>
        </w:rPr>
        <w:t>,</w:t>
      </w:r>
      <w:r>
        <w:rPr>
          <w:lang w:val="fr-FR"/>
        </w:rPr>
        <w:t xml:space="preserve"> Google </w:t>
      </w:r>
      <w:r w:rsidR="00B7411B">
        <w:rPr>
          <w:lang w:val="fr-FR"/>
        </w:rPr>
        <w:t>M</w:t>
      </w:r>
      <w:r>
        <w:rPr>
          <w:lang w:val="fr-FR"/>
        </w:rPr>
        <w:t>aps </w:t>
      </w:r>
      <w:r w:rsidR="008B34B3">
        <w:rPr>
          <w:lang w:val="fr-FR"/>
        </w:rPr>
        <w:t>or GIS if available</w:t>
      </w:r>
      <w:r>
        <w:rPr>
          <w:lang w:val="fr-FR"/>
        </w:rPr>
        <w:t>:</w:t>
      </w:r>
    </w:p>
    <w:p w14:paraId="26EAE57A" w14:textId="678A3F0D" w:rsidR="001C1048" w:rsidRDefault="001C1048" w:rsidP="00A63CBF">
      <w:pPr>
        <w:pStyle w:val="BulletList"/>
        <w:rPr>
          <w:lang w:val="fr-FR"/>
        </w:rPr>
      </w:pPr>
      <w:r>
        <w:rPr>
          <w:lang w:val="fr-FR"/>
        </w:rPr>
        <w:t xml:space="preserve">Label the three </w:t>
      </w:r>
      <w:r w:rsidR="00A63CBF">
        <w:rPr>
          <w:lang w:val="fr-FR"/>
        </w:rPr>
        <w:t>longest rivers</w:t>
      </w:r>
      <w:r>
        <w:rPr>
          <w:lang w:val="fr-FR"/>
        </w:rPr>
        <w:t xml:space="preserve"> : </w:t>
      </w:r>
      <w:r w:rsidR="00A63CBF">
        <w:rPr>
          <w:lang w:val="fr-FR"/>
        </w:rPr>
        <w:t>Severn, Trent and Thames</w:t>
      </w:r>
      <w:r w:rsidR="008B34B3">
        <w:rPr>
          <w:lang w:val="fr-FR"/>
        </w:rPr>
        <w:t xml:space="preserve">. </w:t>
      </w:r>
      <w:r w:rsidR="00A63CBF">
        <w:rPr>
          <w:lang w:val="fr-FR"/>
        </w:rPr>
        <w:t>How close to urban areas are these and what impact does that have on the amount of plastic pollution reaching the ocean?</w:t>
      </w:r>
    </w:p>
    <w:p w14:paraId="55F03B55" w14:textId="6A27F92B" w:rsidR="00A63CBF" w:rsidRPr="008E6F5F" w:rsidRDefault="00A63CBF" w:rsidP="008E6F5F">
      <w:pPr>
        <w:pStyle w:val="BulletList"/>
        <w:rPr>
          <w:lang w:val="fr-FR"/>
        </w:rPr>
      </w:pPr>
      <w:r>
        <w:rPr>
          <w:lang w:val="fr-FR"/>
        </w:rPr>
        <w:lastRenderedPageBreak/>
        <w:t xml:space="preserve">Label the </w:t>
      </w:r>
      <w:r w:rsidR="00B7411B">
        <w:rPr>
          <w:lang w:val="fr-FR"/>
        </w:rPr>
        <w:t xml:space="preserve">largest </w:t>
      </w:r>
      <w:r>
        <w:rPr>
          <w:lang w:val="fr-FR"/>
        </w:rPr>
        <w:t>cities in the UK: London, Birmingham, Manchester, Leeds, Liverpool, Sheffield, Bristol, Newcastle</w:t>
      </w:r>
      <w:r w:rsidR="00C21AB5">
        <w:rPr>
          <w:lang w:val="fr-FR"/>
        </w:rPr>
        <w:t xml:space="preserve">, Glasgow, Edinburgh, Dublin, Belfast, Cardiff. </w:t>
      </w:r>
      <w:r w:rsidR="00B7411B">
        <w:rPr>
          <w:lang w:val="fr-FR"/>
        </w:rPr>
        <w:t>Allocate</w:t>
      </w:r>
      <w:r>
        <w:rPr>
          <w:lang w:val="fr-FR"/>
        </w:rPr>
        <w:t xml:space="preserve"> a six</w:t>
      </w:r>
      <w:r w:rsidR="00AD643D">
        <w:rPr>
          <w:lang w:val="fr-FR"/>
        </w:rPr>
        <w:t>-</w:t>
      </w:r>
      <w:r>
        <w:rPr>
          <w:lang w:val="fr-FR"/>
        </w:rPr>
        <w:t xml:space="preserve">figure grid </w:t>
      </w:r>
      <w:r w:rsidRPr="00B7411B">
        <w:t xml:space="preserve">reference to each city. </w:t>
      </w:r>
      <w:r w:rsidR="00C21AB5" w:rsidRPr="00B7411B">
        <w:t>Investigate recycling success stories for these cities. For example</w:t>
      </w:r>
      <w:r w:rsidR="00B7411B" w:rsidRPr="00B7411B">
        <w:t>:</w:t>
      </w:r>
      <w:r w:rsidR="00C21AB5" w:rsidRPr="00B7411B">
        <w:t xml:space="preserve"> Refill Bristol.</w:t>
      </w:r>
    </w:p>
    <w:p w14:paraId="087901EB" w14:textId="7D28E546" w:rsidR="00130572" w:rsidRDefault="00DF6D2A" w:rsidP="00B7411B">
      <w:pPr>
        <w:pStyle w:val="PurpleHeaderwlineontop"/>
        <w:rPr>
          <w:rStyle w:val="Header1"/>
          <w:rFonts w:cs="Times New Roman"/>
          <w:b/>
          <w:color w:val="8064A2" w:themeColor="accent4"/>
          <w:sz w:val="28"/>
        </w:rPr>
      </w:pPr>
      <w:r w:rsidRPr="00B7411B">
        <w:rPr>
          <w:rStyle w:val="Header1"/>
          <w:rFonts w:cs="Times New Roman"/>
          <w:b/>
          <w:color w:val="8064A2" w:themeColor="accent4"/>
          <w:sz w:val="28"/>
        </w:rPr>
        <w:t>PLENARY</w:t>
      </w:r>
    </w:p>
    <w:p w14:paraId="24F0A618" w14:textId="77777777" w:rsidR="00B7411B" w:rsidRPr="00B7411B" w:rsidRDefault="00B7411B" w:rsidP="00B7411B">
      <w:pPr>
        <w:pStyle w:val="Normal-noparagraphspace"/>
        <w:rPr>
          <w:rStyle w:val="Header1"/>
          <w:rFonts w:cs="Tahoma"/>
          <w:b w:val="0"/>
          <w:color w:val="auto"/>
          <w:sz w:val="16"/>
          <w:szCs w:val="16"/>
        </w:rPr>
      </w:pPr>
    </w:p>
    <w:p w14:paraId="792A16F0" w14:textId="322ABAE4" w:rsidR="00DF6D2A" w:rsidRPr="005C1BD4" w:rsidRDefault="008E6F5F" w:rsidP="00B7411B">
      <w:pPr>
        <w:pStyle w:val="Normal-noparagraphspace"/>
      </w:pPr>
      <w:r>
        <w:t>Discuss the final question on the map skills worksheet. “What can I do to reduce plastic pollution?” Students should have an awareness that their actions, regardless of where they live, impact globally.</w:t>
      </w:r>
    </w:p>
    <w:p w14:paraId="1132F164" w14:textId="6A988597" w:rsidR="000E0021" w:rsidRPr="00A44E23" w:rsidRDefault="006060D4" w:rsidP="00A44E23">
      <w:pPr>
        <w:pStyle w:val="PurpleHeaderwlineontop"/>
        <w:rPr>
          <w:rStyle w:val="Header1"/>
          <w:rFonts w:cs="Times New Roman"/>
          <w:b/>
          <w:color w:val="8064A2" w:themeColor="accent4"/>
          <w:sz w:val="28"/>
        </w:rPr>
      </w:pPr>
      <w:r>
        <w:rPr>
          <w:rStyle w:val="Header1"/>
          <w:rFonts w:cs="Times New Roman"/>
          <w:b/>
          <w:color w:val="8064A2" w:themeColor="accent4"/>
          <w:sz w:val="28"/>
        </w:rPr>
        <w:t>FOLLOW UP ACTIVITIES</w:t>
      </w:r>
    </w:p>
    <w:p w14:paraId="6D9FA503" w14:textId="21D08779" w:rsidR="00B7411B" w:rsidRDefault="00B7411B" w:rsidP="00B7411B">
      <w:pPr>
        <w:pStyle w:val="BulletList"/>
      </w:pPr>
      <w:r>
        <w:t>Explore the other plastic focused lessons created by Surfers Against Sewage. This lesson particularly lends itself to our ‘Plastic Persuasion’ lesson.</w:t>
      </w:r>
    </w:p>
    <w:p w14:paraId="7C27E4A7" w14:textId="77777777" w:rsidR="007828CF" w:rsidRDefault="007828CF" w:rsidP="007828CF">
      <w:pPr>
        <w:pStyle w:val="BulletList"/>
      </w:pPr>
      <w:r>
        <w:t xml:space="preserve">Now you’re feeling fired up, participate in Surfers Against Sewage’s </w:t>
      </w:r>
      <w:r w:rsidRPr="00C26F85">
        <w:rPr>
          <w:color w:val="1F497D" w:themeColor="text2"/>
        </w:rPr>
        <w:t>‘</w:t>
      </w:r>
      <w:hyperlink r:id="rId17" w:history="1">
        <w:r w:rsidRPr="00C26F85">
          <w:rPr>
            <w:rStyle w:val="Hyperlink"/>
            <w:color w:val="1F497D" w:themeColor="text2"/>
          </w:rPr>
          <w:t>Plastic Free Schools</w:t>
        </w:r>
      </w:hyperlink>
      <w:r w:rsidRPr="00C26F85">
        <w:rPr>
          <w:color w:val="1F497D" w:themeColor="text2"/>
        </w:rPr>
        <w:t xml:space="preserve">’ </w:t>
      </w:r>
      <w:r>
        <w:t>programme.</w:t>
      </w:r>
    </w:p>
    <w:p w14:paraId="09C37914" w14:textId="16E1CEC7" w:rsidR="0054222B" w:rsidRDefault="0054222B" w:rsidP="0054222B">
      <w:pPr>
        <w:pStyle w:val="BulletList"/>
      </w:pPr>
      <w:r>
        <w:t>Explore how long it takes floating plastic to reach different location</w:t>
      </w:r>
      <w:r w:rsidR="00AD643D">
        <w:t>s</w:t>
      </w:r>
      <w:r>
        <w:t xml:space="preserve"> using </w:t>
      </w:r>
      <w:hyperlink r:id="rId18" w:history="1">
        <w:r w:rsidRPr="00495945">
          <w:rPr>
            <w:rStyle w:val="Hyperlink"/>
          </w:rPr>
          <w:t>Plastic Adrift</w:t>
        </w:r>
      </w:hyperlink>
      <w:r>
        <w:t xml:space="preserve"> mapping website</w:t>
      </w:r>
      <w:r w:rsidR="00B7411B">
        <w:t>.</w:t>
      </w:r>
      <w:r>
        <w:t xml:space="preserve"> </w:t>
      </w:r>
    </w:p>
    <w:p w14:paraId="2B08A7BE" w14:textId="25891470" w:rsidR="0054222B" w:rsidRDefault="0054222B" w:rsidP="0054222B">
      <w:pPr>
        <w:pStyle w:val="BulletList"/>
      </w:pPr>
      <w:r>
        <w:t xml:space="preserve">If you are lucky enough to live near a coastline or waterway, extend your lesson by leading a fieldtrip to explore plastic pollution in your area.   You could even include a beach clean/waterway clean up as part of your trip.  See our </w:t>
      </w:r>
      <w:hyperlink r:id="rId19" w:history="1">
        <w:r w:rsidRPr="00495945">
          <w:rPr>
            <w:rStyle w:val="Hyperlink"/>
          </w:rPr>
          <w:t>guide</w:t>
        </w:r>
      </w:hyperlink>
      <w:r>
        <w:t xml:space="preserve"> to organising your own clean.</w:t>
      </w:r>
      <w:r w:rsidR="00E5619B">
        <w:t xml:space="preserve"> </w:t>
      </w:r>
    </w:p>
    <w:p w14:paraId="0617F5B3" w14:textId="5EED4E3D" w:rsidR="0054222B" w:rsidRDefault="0054222B" w:rsidP="00B7411B">
      <w:pPr>
        <w:pStyle w:val="BulletList"/>
      </w:pPr>
      <w:r>
        <w:t>Research other areas of the world</w:t>
      </w:r>
      <w:r w:rsidR="00E5619B">
        <w:t>/specific wildlife</w:t>
      </w:r>
      <w:r>
        <w:t xml:space="preserve"> that have suffered with serious environmental issues because of plastic pollution.</w:t>
      </w:r>
    </w:p>
    <w:p w14:paraId="6039870D" w14:textId="50DF6741" w:rsidR="0054222B" w:rsidRDefault="00C21AB5" w:rsidP="00B7411B">
      <w:pPr>
        <w:pStyle w:val="BulletList"/>
      </w:pPr>
      <w:r>
        <w:t xml:space="preserve">It’s not all doom and gloom. </w:t>
      </w:r>
      <w:r w:rsidR="0054222B">
        <w:t xml:space="preserve">Research the </w:t>
      </w:r>
      <w:hyperlink r:id="rId20" w:history="1">
        <w:r w:rsidR="0054222B" w:rsidRPr="00495945">
          <w:rPr>
            <w:rStyle w:val="Hyperlink"/>
          </w:rPr>
          <w:t>success stories</w:t>
        </w:r>
      </w:hyperlink>
      <w:r w:rsidR="0054222B">
        <w:t xml:space="preserve"> of behaviour</w:t>
      </w:r>
      <w:r w:rsidR="00AD643D">
        <w:t>al</w:t>
      </w:r>
      <w:r w:rsidR="0054222B">
        <w:t xml:space="preserve"> change</w:t>
      </w:r>
      <w:r w:rsidR="00AD643D">
        <w:t>,</w:t>
      </w:r>
      <w:r w:rsidR="0054222B">
        <w:t xml:space="preserve"> and beaches and coastlines that have been cleaned up.</w:t>
      </w:r>
    </w:p>
    <w:tbl>
      <w:tblPr>
        <w:tblStyle w:val="TableGrid"/>
        <w:tblpPr w:leftFromText="180" w:rightFromText="180" w:vertAnchor="page" w:horzAnchor="margin" w:tblpY="70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2A1C7" w:themeFill="accent4" w:themeFillTint="99"/>
        <w:tblCellMar>
          <w:top w:w="113" w:type="dxa"/>
          <w:bottom w:w="113" w:type="dxa"/>
        </w:tblCellMar>
        <w:tblLook w:val="04A0" w:firstRow="1" w:lastRow="0" w:firstColumn="1" w:lastColumn="0" w:noHBand="0" w:noVBand="1"/>
      </w:tblPr>
      <w:tblGrid>
        <w:gridCol w:w="8078"/>
      </w:tblGrid>
      <w:tr w:rsidR="009524C5" w:rsidRPr="001D6381" w14:paraId="6DCD2DC8" w14:textId="77777777" w:rsidTr="00C26F85">
        <w:trPr>
          <w:trHeight w:val="880"/>
        </w:trPr>
        <w:tc>
          <w:tcPr>
            <w:tcW w:w="8078" w:type="dxa"/>
            <w:shd w:val="clear" w:color="auto" w:fill="B2A1C7" w:themeFill="accent4" w:themeFillTint="99"/>
          </w:tcPr>
          <w:p w14:paraId="468AF858" w14:textId="77777777" w:rsidR="009524C5" w:rsidRPr="00A44E23" w:rsidRDefault="009524C5" w:rsidP="00C26F85">
            <w:pPr>
              <w:pStyle w:val="Header2"/>
              <w:framePr w:hSpace="0" w:wrap="auto" w:vAnchor="margin" w:hAnchor="text" w:xAlign="left" w:yAlign="inline"/>
              <w:rPr>
                <w:rFonts w:cs="Futura"/>
                <w:color w:val="403152" w:themeColor="accent4" w:themeShade="80"/>
                <w:sz w:val="24"/>
                <w:szCs w:val="24"/>
              </w:rPr>
            </w:pPr>
            <w:r w:rsidRPr="001562BB">
              <w:rPr>
                <w:rFonts w:cs="Futura"/>
                <w:noProof/>
                <w:color w:val="403152" w:themeColor="accent4" w:themeShade="80"/>
                <w:sz w:val="24"/>
                <w:szCs w:val="24"/>
              </w:rPr>
              <w:drawing>
                <wp:anchor distT="0" distB="0" distL="114300" distR="114300" simplePos="0" relativeHeight="251672064" behindDoc="1" locked="0" layoutInCell="1" allowOverlap="1" wp14:anchorId="7362517B" wp14:editId="1DDCD765">
                  <wp:simplePos x="0" y="0"/>
                  <wp:positionH relativeFrom="column">
                    <wp:posOffset>-25482</wp:posOffset>
                  </wp:positionH>
                  <wp:positionV relativeFrom="paragraph">
                    <wp:posOffset>469</wp:posOffset>
                  </wp:positionV>
                  <wp:extent cx="688975" cy="474345"/>
                  <wp:effectExtent l="0" t="0" r="0" b="0"/>
                  <wp:wrapTight wrapText="bothSides">
                    <wp:wrapPolygon edited="0">
                      <wp:start x="8361" y="0"/>
                      <wp:lineTo x="0" y="2892"/>
                      <wp:lineTo x="0" y="16771"/>
                      <wp:lineTo x="2787" y="18506"/>
                      <wp:lineTo x="7963" y="20819"/>
                      <wp:lineTo x="8759" y="20819"/>
                      <wp:lineTo x="13935" y="20819"/>
                      <wp:lineTo x="14334" y="20819"/>
                      <wp:lineTo x="16324" y="18506"/>
                      <wp:lineTo x="15130" y="9253"/>
                      <wp:lineTo x="21102" y="9253"/>
                      <wp:lineTo x="21102" y="1735"/>
                      <wp:lineTo x="9954" y="0"/>
                      <wp:lineTo x="8361" y="0"/>
                    </wp:wrapPolygon>
                  </wp:wrapTight>
                  <wp:docPr id="10"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688975" cy="474345"/>
                          </a:xfrm>
                          <a:prstGeom prst="rect">
                            <a:avLst/>
                          </a:prstGeom>
                        </pic:spPr>
                      </pic:pic>
                    </a:graphicData>
                  </a:graphic>
                  <wp14:sizeRelH relativeFrom="margin">
                    <wp14:pctWidth>0</wp14:pctWidth>
                  </wp14:sizeRelH>
                  <wp14:sizeRelV relativeFrom="margin">
                    <wp14:pctHeight>0</wp14:pctHeight>
                  </wp14:sizeRelV>
                </wp:anchor>
              </w:drawing>
            </w:r>
            <w:r w:rsidRPr="00A44E23">
              <w:rPr>
                <w:rFonts w:cs="Futura"/>
                <w:color w:val="403152" w:themeColor="accent4" w:themeShade="80"/>
                <w:sz w:val="24"/>
                <w:szCs w:val="24"/>
              </w:rPr>
              <w:t>CURRICULUM LINKS</w:t>
            </w:r>
          </w:p>
          <w:p w14:paraId="5C6628ED" w14:textId="77777777" w:rsidR="009524C5" w:rsidRPr="00650118" w:rsidRDefault="009524C5" w:rsidP="00C26F85">
            <w:pPr>
              <w:pStyle w:val="Header2"/>
              <w:framePr w:hSpace="0" w:wrap="auto" w:vAnchor="margin" w:hAnchor="text" w:xAlign="left" w:yAlign="inline"/>
              <w:rPr>
                <w:color w:val="auto"/>
                <w:sz w:val="12"/>
                <w:szCs w:val="12"/>
              </w:rPr>
            </w:pPr>
          </w:p>
          <w:p w14:paraId="563CE796" w14:textId="52BE1F32" w:rsidR="009524C5" w:rsidRDefault="009524C5" w:rsidP="00C26F85">
            <w:pPr>
              <w:pStyle w:val="Header2"/>
              <w:framePr w:hSpace="0" w:wrap="auto" w:vAnchor="margin" w:hAnchor="text" w:xAlign="left" w:yAlign="inline"/>
              <w:rPr>
                <w:color w:val="auto"/>
                <w:sz w:val="28"/>
                <w:szCs w:val="28"/>
              </w:rPr>
            </w:pPr>
            <w:r>
              <w:rPr>
                <w:color w:val="auto"/>
                <w:sz w:val="28"/>
                <w:szCs w:val="28"/>
              </w:rPr>
              <w:t>Geography</w:t>
            </w:r>
          </w:p>
          <w:p w14:paraId="798D3703" w14:textId="77777777" w:rsidR="009524C5" w:rsidRPr="009524C5" w:rsidRDefault="009524C5" w:rsidP="00C26F85">
            <w:pPr>
              <w:pStyle w:val="Header2"/>
              <w:framePr w:hSpace="0" w:wrap="auto" w:vAnchor="margin" w:hAnchor="text" w:xAlign="left" w:yAlign="inline"/>
              <w:rPr>
                <w:color w:val="auto"/>
                <w:sz w:val="20"/>
                <w:szCs w:val="20"/>
              </w:rPr>
            </w:pPr>
          </w:p>
          <w:p w14:paraId="39845FE8" w14:textId="2D5F083B" w:rsidR="009524C5" w:rsidRPr="009524C5" w:rsidRDefault="009524C5" w:rsidP="00C26F85">
            <w:pPr>
              <w:pStyle w:val="Header2"/>
              <w:framePr w:hSpace="0" w:wrap="auto" w:vAnchor="margin" w:hAnchor="text" w:xAlign="left" w:yAlign="inline"/>
              <w:rPr>
                <w:b w:val="0"/>
                <w:color w:val="auto"/>
                <w:sz w:val="20"/>
                <w:szCs w:val="20"/>
              </w:rPr>
            </w:pPr>
            <w:r w:rsidRPr="009524C5">
              <w:rPr>
                <w:b w:val="0"/>
                <w:color w:val="auto"/>
                <w:sz w:val="20"/>
                <w:szCs w:val="20"/>
              </w:rPr>
              <w:t>Key Stage 2 pupils should</w:t>
            </w:r>
            <w:r w:rsidR="00AD643D">
              <w:rPr>
                <w:b w:val="0"/>
                <w:color w:val="auto"/>
                <w:sz w:val="20"/>
                <w:szCs w:val="20"/>
              </w:rPr>
              <w:t>:</w:t>
            </w:r>
          </w:p>
          <w:p w14:paraId="364E598D" w14:textId="039B317E" w:rsidR="0046658A" w:rsidRDefault="009524C5" w:rsidP="00C26F85">
            <w:pPr>
              <w:pStyle w:val="BulletList"/>
              <w:numPr>
                <w:ilvl w:val="0"/>
                <w:numId w:val="0"/>
              </w:numPr>
              <w:ind w:left="113"/>
            </w:pPr>
            <w:r>
              <w:t xml:space="preserve">Develop their use of geographical knowledge, understanding and skills to enhance their locational and place knowledge. </w:t>
            </w:r>
          </w:p>
          <w:p w14:paraId="64A5BEB0" w14:textId="68A34E0F" w:rsidR="0046658A" w:rsidRDefault="0046658A" w:rsidP="00C26F85">
            <w:pPr>
              <w:pStyle w:val="BulletList"/>
              <w:numPr>
                <w:ilvl w:val="0"/>
                <w:numId w:val="0"/>
              </w:numPr>
              <w:ind w:left="113"/>
            </w:pPr>
          </w:p>
          <w:p w14:paraId="26601DD3" w14:textId="224C27BB" w:rsidR="009524C5" w:rsidRPr="008B34B3" w:rsidRDefault="0046658A" w:rsidP="00C26F85">
            <w:pPr>
              <w:pStyle w:val="BulletList"/>
              <w:numPr>
                <w:ilvl w:val="0"/>
                <w:numId w:val="0"/>
              </w:numPr>
              <w:ind w:left="113"/>
              <w:rPr>
                <w:i/>
              </w:rPr>
            </w:pPr>
            <w:r w:rsidRPr="008B34B3">
              <w:rPr>
                <w:i/>
              </w:rPr>
              <w:t>P</w:t>
            </w:r>
            <w:r w:rsidR="009524C5" w:rsidRPr="008B34B3">
              <w:rPr>
                <w:i/>
              </w:rPr>
              <w:t>upils should be taught to:</w:t>
            </w:r>
          </w:p>
          <w:p w14:paraId="5F5D5048" w14:textId="73FEF29A" w:rsidR="009524C5" w:rsidRDefault="009524C5" w:rsidP="00C26F85">
            <w:pPr>
              <w:pStyle w:val="BulletList"/>
            </w:pPr>
            <w:r>
              <w:t xml:space="preserve"> Locate the world’s countries, using maps to focus on Europe and North and South America, concentrating on their environmental regions, key physical and human characteristics, countries, and major cities </w:t>
            </w:r>
          </w:p>
          <w:p w14:paraId="19DDCDC6" w14:textId="79A08F75" w:rsidR="009524C5" w:rsidRDefault="009524C5" w:rsidP="00C26F85">
            <w:pPr>
              <w:pStyle w:val="BulletList"/>
            </w:pPr>
            <w:r>
              <w:t>Name and locate counties and cities of the United Kingdom</w:t>
            </w:r>
            <w:r w:rsidR="008B34B3">
              <w:t>.</w:t>
            </w:r>
          </w:p>
          <w:p w14:paraId="47A96D7A" w14:textId="5B87FCDF" w:rsidR="009524C5" w:rsidRPr="008B34B3" w:rsidRDefault="009524C5" w:rsidP="00C26F85">
            <w:pPr>
              <w:pStyle w:val="BulletList"/>
              <w:numPr>
                <w:ilvl w:val="0"/>
                <w:numId w:val="0"/>
              </w:numPr>
              <w:ind w:left="113"/>
              <w:rPr>
                <w:i/>
              </w:rPr>
            </w:pPr>
            <w:r w:rsidRPr="008B34B3">
              <w:rPr>
                <w:i/>
              </w:rPr>
              <w:t xml:space="preserve">Geographical skills and fieldwork </w:t>
            </w:r>
          </w:p>
          <w:p w14:paraId="49D9BD68" w14:textId="77777777" w:rsidR="009524C5" w:rsidRDefault="009524C5" w:rsidP="00C26F85">
            <w:pPr>
              <w:pStyle w:val="BulletList"/>
            </w:pPr>
            <w:r>
              <w:t xml:space="preserve"> Use maps, atlases, globes and digital/computer mapping to locate countries and describe features studied </w:t>
            </w:r>
          </w:p>
          <w:p w14:paraId="414421B0" w14:textId="0E7E5ACE" w:rsidR="009524C5" w:rsidRPr="001D6381" w:rsidRDefault="009524C5" w:rsidP="00C26F85">
            <w:pPr>
              <w:pStyle w:val="BulletList"/>
            </w:pPr>
            <w:r>
              <w:t xml:space="preserve">Use the eight points of a compass, four and six-figure grid references, symbols and key to build their knowledge of the United Kingdom and the wider world  </w:t>
            </w:r>
          </w:p>
        </w:tc>
      </w:tr>
    </w:tbl>
    <w:p w14:paraId="7CD4C62C" w14:textId="213ACAAD" w:rsidR="0054222B" w:rsidRDefault="0054222B" w:rsidP="0054222B">
      <w:pPr>
        <w:pStyle w:val="BulletList"/>
        <w:numPr>
          <w:ilvl w:val="0"/>
          <w:numId w:val="0"/>
        </w:numPr>
        <w:ind w:left="113" w:hanging="113"/>
      </w:pPr>
      <w:bookmarkStart w:id="0" w:name="_GoBack"/>
      <w:bookmarkEnd w:id="0"/>
    </w:p>
    <w:p w14:paraId="12F7D82F" w14:textId="677E0338" w:rsidR="00886921" w:rsidRDefault="00C26F85" w:rsidP="005B2F46">
      <w:r>
        <w:rPr>
          <w:noProof/>
        </w:rPr>
        <w:drawing>
          <wp:anchor distT="0" distB="0" distL="114300" distR="114300" simplePos="0" relativeHeight="251670016" behindDoc="1" locked="0" layoutInCell="1" allowOverlap="1" wp14:anchorId="3C552CE0" wp14:editId="684E7A45">
            <wp:simplePos x="0" y="0"/>
            <wp:positionH relativeFrom="margin">
              <wp:align>left</wp:align>
            </wp:positionH>
            <wp:positionV relativeFrom="paragraph">
              <wp:posOffset>3100705</wp:posOffset>
            </wp:positionV>
            <wp:extent cx="561975" cy="541020"/>
            <wp:effectExtent l="0" t="0" r="9525" b="0"/>
            <wp:wrapTight wrapText="bothSides">
              <wp:wrapPolygon edited="0">
                <wp:start x="0" y="0"/>
                <wp:lineTo x="0" y="20535"/>
                <wp:lineTo x="21234" y="20535"/>
                <wp:lineTo x="21234" y="0"/>
                <wp:lineTo x="0" y="0"/>
              </wp:wrapPolygon>
            </wp:wrapTight>
            <wp:docPr id="4" name="Picture 4" descr="Image result for sustainable development go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ustainable development goal"/>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975" cy="541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6921">
        <w:t>Sustainable Development Goal 14:  Life below water</w:t>
      </w:r>
    </w:p>
    <w:p w14:paraId="0514FE96" w14:textId="02866E0B" w:rsidR="000B60A2" w:rsidRDefault="000B60A2" w:rsidP="005B2F46"/>
    <w:p w14:paraId="7A384401" w14:textId="5B95DA6B" w:rsidR="009524C5" w:rsidRDefault="009524C5" w:rsidP="005B2F46"/>
    <w:p w14:paraId="1EE9159D" w14:textId="01AB82EA" w:rsidR="009524C5" w:rsidRDefault="009524C5" w:rsidP="005B2F46"/>
    <w:sectPr w:rsidR="009524C5" w:rsidSect="002042D9">
      <w:footerReference w:type="default" r:id="rId23"/>
      <w:pgSz w:w="11906" w:h="16838"/>
      <w:pgMar w:top="567" w:right="567" w:bottom="567" w:left="3261" w:header="709" w:footer="142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E6AC32" w14:textId="77777777" w:rsidR="001C3339" w:rsidRDefault="001C3339" w:rsidP="00BE4F58">
      <w:pPr>
        <w:spacing w:before="0"/>
      </w:pPr>
      <w:r>
        <w:separator/>
      </w:r>
    </w:p>
  </w:endnote>
  <w:endnote w:type="continuationSeparator" w:id="0">
    <w:p w14:paraId="58FCBCB3" w14:textId="77777777" w:rsidR="001C3339" w:rsidRDefault="001C3339" w:rsidP="00BE4F5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altName w:val="Gill Sans MT"/>
    <w:charset w:val="00"/>
    <w:family w:val="swiss"/>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Futura Medium">
    <w:altName w:val="Arial"/>
    <w:charset w:val="B1"/>
    <w:family w:val="swiss"/>
    <w:pitch w:val="variable"/>
    <w:sig w:usb0="80000867" w:usb1="00000000" w:usb2="00000000" w:usb3="00000000" w:csb0="000001FB" w:csb1="00000000"/>
  </w:font>
  <w:font w:name="Futura">
    <w:altName w:val="Century Gothic"/>
    <w:charset w:val="00"/>
    <w:family w:val="swiss"/>
    <w:pitch w:val="variable"/>
    <w:sig w:usb0="A0000AAF" w:usb1="5000214A"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18166" w14:textId="4CDAD8F9" w:rsidR="00BE4F58" w:rsidRDefault="002042D9">
    <w:pPr>
      <w:pStyle w:val="Footer"/>
    </w:pPr>
    <w:r w:rsidRPr="002042D9">
      <w:rPr>
        <w:noProof/>
      </w:rPr>
      <w:drawing>
        <wp:anchor distT="0" distB="0" distL="114300" distR="114300" simplePos="0" relativeHeight="251658240" behindDoc="1" locked="0" layoutInCell="1" allowOverlap="1" wp14:anchorId="02C29EDA" wp14:editId="62F0A2D4">
          <wp:simplePos x="0" y="0"/>
          <wp:positionH relativeFrom="column">
            <wp:posOffset>-2077085</wp:posOffset>
          </wp:positionH>
          <wp:positionV relativeFrom="page">
            <wp:posOffset>9627870</wp:posOffset>
          </wp:positionV>
          <wp:extent cx="7563600" cy="1047600"/>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srcRect l="13797" t="35604" r="8227" b="45094"/>
                  <a:stretch/>
                </pic:blipFill>
                <pic:spPr bwMode="auto">
                  <a:xfrm>
                    <a:off x="0" y="0"/>
                    <a:ext cx="7563600" cy="104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760832" w14:textId="77777777" w:rsidR="001C3339" w:rsidRDefault="001C3339" w:rsidP="00BE4F58">
      <w:pPr>
        <w:spacing w:before="0"/>
      </w:pPr>
      <w:r>
        <w:separator/>
      </w:r>
    </w:p>
  </w:footnote>
  <w:footnote w:type="continuationSeparator" w:id="0">
    <w:p w14:paraId="783733F3" w14:textId="77777777" w:rsidR="001C3339" w:rsidRDefault="001C3339" w:rsidP="00BE4F58">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F585D"/>
    <w:multiLevelType w:val="multilevel"/>
    <w:tmpl w:val="76503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7714F4"/>
    <w:multiLevelType w:val="hybridMultilevel"/>
    <w:tmpl w:val="2C96C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8D4F69"/>
    <w:multiLevelType w:val="hybridMultilevel"/>
    <w:tmpl w:val="5A307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D71D25"/>
    <w:multiLevelType w:val="hybridMultilevel"/>
    <w:tmpl w:val="AEF8E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E73606"/>
    <w:multiLevelType w:val="hybridMultilevel"/>
    <w:tmpl w:val="8242B4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0342964"/>
    <w:multiLevelType w:val="hybridMultilevel"/>
    <w:tmpl w:val="1102C9EA"/>
    <w:lvl w:ilvl="0" w:tplc="CC0CA456">
      <w:start w:val="6"/>
      <w:numFmt w:val="bullet"/>
      <w:lvlText w:val="-"/>
      <w:lvlJc w:val="left"/>
      <w:pPr>
        <w:ind w:left="720" w:hanging="360"/>
      </w:pPr>
      <w:rPr>
        <w:rFonts w:ascii="Gill Sans MT" w:eastAsiaTheme="minorHAnsi"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7082A34"/>
    <w:multiLevelType w:val="hybridMultilevel"/>
    <w:tmpl w:val="6F6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D5485A"/>
    <w:multiLevelType w:val="hybridMultilevel"/>
    <w:tmpl w:val="CBA06A36"/>
    <w:lvl w:ilvl="0" w:tplc="EDCC33B4">
      <w:start w:val="4"/>
      <w:numFmt w:val="bullet"/>
      <w:lvlText w:val="-"/>
      <w:lvlJc w:val="left"/>
      <w:pPr>
        <w:ind w:left="720" w:hanging="360"/>
      </w:pPr>
      <w:rPr>
        <w:rFonts w:ascii="Gill Sans MT" w:eastAsiaTheme="minorEastAsia"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F62556"/>
    <w:multiLevelType w:val="hybridMultilevel"/>
    <w:tmpl w:val="2BAA5F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2E37593"/>
    <w:multiLevelType w:val="hybridMultilevel"/>
    <w:tmpl w:val="6E1C8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6A76AFE"/>
    <w:multiLevelType w:val="hybridMultilevel"/>
    <w:tmpl w:val="0E36A674"/>
    <w:lvl w:ilvl="0" w:tplc="297CE1DE">
      <w:start w:val="1"/>
      <w:numFmt w:val="bullet"/>
      <w:pStyle w:val="BulletList"/>
      <w:lvlText w:val=""/>
      <w:lvlJc w:val="left"/>
      <w:pPr>
        <w:tabs>
          <w:tab w:val="num" w:pos="113"/>
        </w:tabs>
        <w:ind w:left="113" w:hanging="113"/>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3F1A0D29"/>
    <w:multiLevelType w:val="hybridMultilevel"/>
    <w:tmpl w:val="FEE40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3C1060"/>
    <w:multiLevelType w:val="hybridMultilevel"/>
    <w:tmpl w:val="B0F2C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101E11"/>
    <w:multiLevelType w:val="hybridMultilevel"/>
    <w:tmpl w:val="E6026FEE"/>
    <w:lvl w:ilvl="0" w:tplc="6FD266B6">
      <w:start w:val="6"/>
      <w:numFmt w:val="bullet"/>
      <w:lvlText w:val="-"/>
      <w:lvlJc w:val="left"/>
      <w:pPr>
        <w:ind w:left="720" w:hanging="360"/>
      </w:pPr>
      <w:rPr>
        <w:rFonts w:ascii="Gill Sans MT" w:eastAsiaTheme="minorHAnsi"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A142CCA"/>
    <w:multiLevelType w:val="hybridMultilevel"/>
    <w:tmpl w:val="FB5A41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4A4F6C1F"/>
    <w:multiLevelType w:val="multilevel"/>
    <w:tmpl w:val="FB5A41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4F5358AE"/>
    <w:multiLevelType w:val="hybridMultilevel"/>
    <w:tmpl w:val="985EB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C405126"/>
    <w:multiLevelType w:val="hybridMultilevel"/>
    <w:tmpl w:val="B2446AE8"/>
    <w:lvl w:ilvl="0" w:tplc="E90ABBBE">
      <w:start w:val="1"/>
      <w:numFmt w:val="bullet"/>
      <w:lvlText w:val="-"/>
      <w:lvlJc w:val="left"/>
      <w:pPr>
        <w:tabs>
          <w:tab w:val="num" w:pos="720"/>
        </w:tabs>
        <w:ind w:left="720" w:hanging="360"/>
      </w:pPr>
      <w:rPr>
        <w:rFonts w:ascii="Times New Roman" w:hAnsi="Times New Roman" w:hint="default"/>
      </w:rPr>
    </w:lvl>
    <w:lvl w:ilvl="1" w:tplc="E424C3E2" w:tentative="1">
      <w:start w:val="1"/>
      <w:numFmt w:val="bullet"/>
      <w:lvlText w:val="-"/>
      <w:lvlJc w:val="left"/>
      <w:pPr>
        <w:tabs>
          <w:tab w:val="num" w:pos="1440"/>
        </w:tabs>
        <w:ind w:left="1440" w:hanging="360"/>
      </w:pPr>
      <w:rPr>
        <w:rFonts w:ascii="Times New Roman" w:hAnsi="Times New Roman" w:hint="default"/>
      </w:rPr>
    </w:lvl>
    <w:lvl w:ilvl="2" w:tplc="64FA27D6" w:tentative="1">
      <w:start w:val="1"/>
      <w:numFmt w:val="bullet"/>
      <w:lvlText w:val="-"/>
      <w:lvlJc w:val="left"/>
      <w:pPr>
        <w:tabs>
          <w:tab w:val="num" w:pos="2160"/>
        </w:tabs>
        <w:ind w:left="2160" w:hanging="360"/>
      </w:pPr>
      <w:rPr>
        <w:rFonts w:ascii="Times New Roman" w:hAnsi="Times New Roman" w:hint="default"/>
      </w:rPr>
    </w:lvl>
    <w:lvl w:ilvl="3" w:tplc="A4968C68" w:tentative="1">
      <w:start w:val="1"/>
      <w:numFmt w:val="bullet"/>
      <w:lvlText w:val="-"/>
      <w:lvlJc w:val="left"/>
      <w:pPr>
        <w:tabs>
          <w:tab w:val="num" w:pos="2880"/>
        </w:tabs>
        <w:ind w:left="2880" w:hanging="360"/>
      </w:pPr>
      <w:rPr>
        <w:rFonts w:ascii="Times New Roman" w:hAnsi="Times New Roman" w:hint="default"/>
      </w:rPr>
    </w:lvl>
    <w:lvl w:ilvl="4" w:tplc="0E5062D6" w:tentative="1">
      <w:start w:val="1"/>
      <w:numFmt w:val="bullet"/>
      <w:lvlText w:val="-"/>
      <w:lvlJc w:val="left"/>
      <w:pPr>
        <w:tabs>
          <w:tab w:val="num" w:pos="3600"/>
        </w:tabs>
        <w:ind w:left="3600" w:hanging="360"/>
      </w:pPr>
      <w:rPr>
        <w:rFonts w:ascii="Times New Roman" w:hAnsi="Times New Roman" w:hint="default"/>
      </w:rPr>
    </w:lvl>
    <w:lvl w:ilvl="5" w:tplc="2F621550" w:tentative="1">
      <w:start w:val="1"/>
      <w:numFmt w:val="bullet"/>
      <w:lvlText w:val="-"/>
      <w:lvlJc w:val="left"/>
      <w:pPr>
        <w:tabs>
          <w:tab w:val="num" w:pos="4320"/>
        </w:tabs>
        <w:ind w:left="4320" w:hanging="360"/>
      </w:pPr>
      <w:rPr>
        <w:rFonts w:ascii="Times New Roman" w:hAnsi="Times New Roman" w:hint="default"/>
      </w:rPr>
    </w:lvl>
    <w:lvl w:ilvl="6" w:tplc="0B121A1C" w:tentative="1">
      <w:start w:val="1"/>
      <w:numFmt w:val="bullet"/>
      <w:lvlText w:val="-"/>
      <w:lvlJc w:val="left"/>
      <w:pPr>
        <w:tabs>
          <w:tab w:val="num" w:pos="5040"/>
        </w:tabs>
        <w:ind w:left="5040" w:hanging="360"/>
      </w:pPr>
      <w:rPr>
        <w:rFonts w:ascii="Times New Roman" w:hAnsi="Times New Roman" w:hint="default"/>
      </w:rPr>
    </w:lvl>
    <w:lvl w:ilvl="7" w:tplc="E844FB00" w:tentative="1">
      <w:start w:val="1"/>
      <w:numFmt w:val="bullet"/>
      <w:lvlText w:val="-"/>
      <w:lvlJc w:val="left"/>
      <w:pPr>
        <w:tabs>
          <w:tab w:val="num" w:pos="5760"/>
        </w:tabs>
        <w:ind w:left="5760" w:hanging="360"/>
      </w:pPr>
      <w:rPr>
        <w:rFonts w:ascii="Times New Roman" w:hAnsi="Times New Roman" w:hint="default"/>
      </w:rPr>
    </w:lvl>
    <w:lvl w:ilvl="8" w:tplc="CFD22AA4"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7D7F398A"/>
    <w:multiLevelType w:val="hybridMultilevel"/>
    <w:tmpl w:val="628298CA"/>
    <w:lvl w:ilvl="0" w:tplc="101ECAD6">
      <w:start w:val="1"/>
      <w:numFmt w:val="bullet"/>
      <w:lvlText w:val="•"/>
      <w:lvlJc w:val="left"/>
      <w:pPr>
        <w:tabs>
          <w:tab w:val="num" w:pos="720"/>
        </w:tabs>
        <w:ind w:left="720" w:hanging="360"/>
      </w:pPr>
      <w:rPr>
        <w:rFonts w:ascii="Arial" w:hAnsi="Arial" w:hint="default"/>
      </w:rPr>
    </w:lvl>
    <w:lvl w:ilvl="1" w:tplc="299A50EE" w:tentative="1">
      <w:start w:val="1"/>
      <w:numFmt w:val="bullet"/>
      <w:lvlText w:val="•"/>
      <w:lvlJc w:val="left"/>
      <w:pPr>
        <w:tabs>
          <w:tab w:val="num" w:pos="1440"/>
        </w:tabs>
        <w:ind w:left="1440" w:hanging="360"/>
      </w:pPr>
      <w:rPr>
        <w:rFonts w:ascii="Arial" w:hAnsi="Arial" w:hint="default"/>
      </w:rPr>
    </w:lvl>
    <w:lvl w:ilvl="2" w:tplc="48B84654" w:tentative="1">
      <w:start w:val="1"/>
      <w:numFmt w:val="bullet"/>
      <w:lvlText w:val="•"/>
      <w:lvlJc w:val="left"/>
      <w:pPr>
        <w:tabs>
          <w:tab w:val="num" w:pos="2160"/>
        </w:tabs>
        <w:ind w:left="2160" w:hanging="360"/>
      </w:pPr>
      <w:rPr>
        <w:rFonts w:ascii="Arial" w:hAnsi="Arial" w:hint="default"/>
      </w:rPr>
    </w:lvl>
    <w:lvl w:ilvl="3" w:tplc="78D4C7B4" w:tentative="1">
      <w:start w:val="1"/>
      <w:numFmt w:val="bullet"/>
      <w:lvlText w:val="•"/>
      <w:lvlJc w:val="left"/>
      <w:pPr>
        <w:tabs>
          <w:tab w:val="num" w:pos="2880"/>
        </w:tabs>
        <w:ind w:left="2880" w:hanging="360"/>
      </w:pPr>
      <w:rPr>
        <w:rFonts w:ascii="Arial" w:hAnsi="Arial" w:hint="default"/>
      </w:rPr>
    </w:lvl>
    <w:lvl w:ilvl="4" w:tplc="E07459A4" w:tentative="1">
      <w:start w:val="1"/>
      <w:numFmt w:val="bullet"/>
      <w:lvlText w:val="•"/>
      <w:lvlJc w:val="left"/>
      <w:pPr>
        <w:tabs>
          <w:tab w:val="num" w:pos="3600"/>
        </w:tabs>
        <w:ind w:left="3600" w:hanging="360"/>
      </w:pPr>
      <w:rPr>
        <w:rFonts w:ascii="Arial" w:hAnsi="Arial" w:hint="default"/>
      </w:rPr>
    </w:lvl>
    <w:lvl w:ilvl="5" w:tplc="7B445C7E" w:tentative="1">
      <w:start w:val="1"/>
      <w:numFmt w:val="bullet"/>
      <w:lvlText w:val="•"/>
      <w:lvlJc w:val="left"/>
      <w:pPr>
        <w:tabs>
          <w:tab w:val="num" w:pos="4320"/>
        </w:tabs>
        <w:ind w:left="4320" w:hanging="360"/>
      </w:pPr>
      <w:rPr>
        <w:rFonts w:ascii="Arial" w:hAnsi="Arial" w:hint="default"/>
      </w:rPr>
    </w:lvl>
    <w:lvl w:ilvl="6" w:tplc="BD923D84" w:tentative="1">
      <w:start w:val="1"/>
      <w:numFmt w:val="bullet"/>
      <w:lvlText w:val="•"/>
      <w:lvlJc w:val="left"/>
      <w:pPr>
        <w:tabs>
          <w:tab w:val="num" w:pos="5040"/>
        </w:tabs>
        <w:ind w:left="5040" w:hanging="360"/>
      </w:pPr>
      <w:rPr>
        <w:rFonts w:ascii="Arial" w:hAnsi="Arial" w:hint="default"/>
      </w:rPr>
    </w:lvl>
    <w:lvl w:ilvl="7" w:tplc="528E802E" w:tentative="1">
      <w:start w:val="1"/>
      <w:numFmt w:val="bullet"/>
      <w:lvlText w:val="•"/>
      <w:lvlJc w:val="left"/>
      <w:pPr>
        <w:tabs>
          <w:tab w:val="num" w:pos="5760"/>
        </w:tabs>
        <w:ind w:left="5760" w:hanging="360"/>
      </w:pPr>
      <w:rPr>
        <w:rFonts w:ascii="Arial" w:hAnsi="Arial" w:hint="default"/>
      </w:rPr>
    </w:lvl>
    <w:lvl w:ilvl="8" w:tplc="E786C2EE" w:tentative="1">
      <w:start w:val="1"/>
      <w:numFmt w:val="bullet"/>
      <w:lvlText w:val="•"/>
      <w:lvlJc w:val="left"/>
      <w:pPr>
        <w:tabs>
          <w:tab w:val="num" w:pos="6480"/>
        </w:tabs>
        <w:ind w:left="6480" w:hanging="360"/>
      </w:pPr>
      <w:rPr>
        <w:rFonts w:ascii="Arial" w:hAnsi="Arial" w:hint="default"/>
      </w:rPr>
    </w:lvl>
  </w:abstractNum>
  <w:num w:numId="1">
    <w:abstractNumId w:val="14"/>
  </w:num>
  <w:num w:numId="2">
    <w:abstractNumId w:val="2"/>
  </w:num>
  <w:num w:numId="3">
    <w:abstractNumId w:val="15"/>
  </w:num>
  <w:num w:numId="4">
    <w:abstractNumId w:val="10"/>
  </w:num>
  <w:num w:numId="5">
    <w:abstractNumId w:val="1"/>
  </w:num>
  <w:num w:numId="6">
    <w:abstractNumId w:val="11"/>
  </w:num>
  <w:num w:numId="7">
    <w:abstractNumId w:val="16"/>
  </w:num>
  <w:num w:numId="8">
    <w:abstractNumId w:val="10"/>
  </w:num>
  <w:num w:numId="9">
    <w:abstractNumId w:val="12"/>
  </w:num>
  <w:num w:numId="10">
    <w:abstractNumId w:val="10"/>
  </w:num>
  <w:num w:numId="11">
    <w:abstractNumId w:val="8"/>
  </w:num>
  <w:num w:numId="12">
    <w:abstractNumId w:val="9"/>
  </w:num>
  <w:num w:numId="13">
    <w:abstractNumId w:val="3"/>
  </w:num>
  <w:num w:numId="14">
    <w:abstractNumId w:val="6"/>
  </w:num>
  <w:num w:numId="15">
    <w:abstractNumId w:val="4"/>
  </w:num>
  <w:num w:numId="16">
    <w:abstractNumId w:val="17"/>
  </w:num>
  <w:num w:numId="17">
    <w:abstractNumId w:val="18"/>
  </w:num>
  <w:num w:numId="18">
    <w:abstractNumId w:val="13"/>
  </w:num>
  <w:num w:numId="19">
    <w:abstractNumId w:val="10"/>
  </w:num>
  <w:num w:numId="20">
    <w:abstractNumId w:val="10"/>
  </w:num>
  <w:num w:numId="21">
    <w:abstractNumId w:val="10"/>
  </w:num>
  <w:num w:numId="22">
    <w:abstractNumId w:val="10"/>
  </w:num>
  <w:num w:numId="23">
    <w:abstractNumId w:val="5"/>
  </w:num>
  <w:num w:numId="24">
    <w:abstractNumId w:val="7"/>
  </w:num>
  <w:num w:numId="25">
    <w:abstractNumId w:val="0"/>
  </w:num>
  <w:num w:numId="26">
    <w:abstractNumId w:val="1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proofState w:spelling="clean"/>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341F"/>
    <w:rsid w:val="00010C04"/>
    <w:rsid w:val="000133E6"/>
    <w:rsid w:val="0001535D"/>
    <w:rsid w:val="00017A2A"/>
    <w:rsid w:val="00062B58"/>
    <w:rsid w:val="000B60A2"/>
    <w:rsid w:val="000D4D2B"/>
    <w:rsid w:val="000E0021"/>
    <w:rsid w:val="00130572"/>
    <w:rsid w:val="001562BB"/>
    <w:rsid w:val="0016369F"/>
    <w:rsid w:val="001B0446"/>
    <w:rsid w:val="001C1048"/>
    <w:rsid w:val="001C3339"/>
    <w:rsid w:val="001D44C7"/>
    <w:rsid w:val="001D56C5"/>
    <w:rsid w:val="001D6381"/>
    <w:rsid w:val="001F711C"/>
    <w:rsid w:val="00202AE8"/>
    <w:rsid w:val="002042D9"/>
    <w:rsid w:val="00232985"/>
    <w:rsid w:val="002A5E05"/>
    <w:rsid w:val="00303149"/>
    <w:rsid w:val="00340177"/>
    <w:rsid w:val="0034402B"/>
    <w:rsid w:val="003B6AEF"/>
    <w:rsid w:val="00405A2D"/>
    <w:rsid w:val="00435469"/>
    <w:rsid w:val="00437BCF"/>
    <w:rsid w:val="0046658A"/>
    <w:rsid w:val="004A2609"/>
    <w:rsid w:val="004B419E"/>
    <w:rsid w:val="00537E5F"/>
    <w:rsid w:val="0054222B"/>
    <w:rsid w:val="00542453"/>
    <w:rsid w:val="0055341F"/>
    <w:rsid w:val="00564B06"/>
    <w:rsid w:val="0058485A"/>
    <w:rsid w:val="00595AE1"/>
    <w:rsid w:val="00596B5C"/>
    <w:rsid w:val="005B2F46"/>
    <w:rsid w:val="005C1BD4"/>
    <w:rsid w:val="005C3A3E"/>
    <w:rsid w:val="006060D4"/>
    <w:rsid w:val="00615F6B"/>
    <w:rsid w:val="0063382A"/>
    <w:rsid w:val="00650118"/>
    <w:rsid w:val="00651B11"/>
    <w:rsid w:val="00651E7D"/>
    <w:rsid w:val="006627F0"/>
    <w:rsid w:val="00674545"/>
    <w:rsid w:val="0069373D"/>
    <w:rsid w:val="00693C89"/>
    <w:rsid w:val="006F4BB1"/>
    <w:rsid w:val="006F54F9"/>
    <w:rsid w:val="007026B8"/>
    <w:rsid w:val="00741D69"/>
    <w:rsid w:val="00760CAF"/>
    <w:rsid w:val="00780F6E"/>
    <w:rsid w:val="007828CF"/>
    <w:rsid w:val="00795A83"/>
    <w:rsid w:val="007A27B7"/>
    <w:rsid w:val="007C2104"/>
    <w:rsid w:val="0081787F"/>
    <w:rsid w:val="008208B7"/>
    <w:rsid w:val="008411BD"/>
    <w:rsid w:val="00886921"/>
    <w:rsid w:val="008A52DD"/>
    <w:rsid w:val="008B2934"/>
    <w:rsid w:val="008B34B3"/>
    <w:rsid w:val="008C07E5"/>
    <w:rsid w:val="008C46B6"/>
    <w:rsid w:val="008E6F5F"/>
    <w:rsid w:val="00907E20"/>
    <w:rsid w:val="00912BA7"/>
    <w:rsid w:val="00943FD4"/>
    <w:rsid w:val="009524C5"/>
    <w:rsid w:val="00953941"/>
    <w:rsid w:val="009B0FDA"/>
    <w:rsid w:val="009F04C8"/>
    <w:rsid w:val="00A21497"/>
    <w:rsid w:val="00A31F40"/>
    <w:rsid w:val="00A44E23"/>
    <w:rsid w:val="00A51F45"/>
    <w:rsid w:val="00A63CBF"/>
    <w:rsid w:val="00A6420D"/>
    <w:rsid w:val="00A74FAA"/>
    <w:rsid w:val="00A8405C"/>
    <w:rsid w:val="00AA77DB"/>
    <w:rsid w:val="00AB1AA1"/>
    <w:rsid w:val="00AB3772"/>
    <w:rsid w:val="00AB3B10"/>
    <w:rsid w:val="00AD217E"/>
    <w:rsid w:val="00AD643D"/>
    <w:rsid w:val="00AF3842"/>
    <w:rsid w:val="00B11598"/>
    <w:rsid w:val="00B34243"/>
    <w:rsid w:val="00B622E6"/>
    <w:rsid w:val="00B7411B"/>
    <w:rsid w:val="00BA41E7"/>
    <w:rsid w:val="00BB0616"/>
    <w:rsid w:val="00BB61E8"/>
    <w:rsid w:val="00BC6EC2"/>
    <w:rsid w:val="00BE4F58"/>
    <w:rsid w:val="00BE768B"/>
    <w:rsid w:val="00BF3E3D"/>
    <w:rsid w:val="00C1257B"/>
    <w:rsid w:val="00C142DB"/>
    <w:rsid w:val="00C14E69"/>
    <w:rsid w:val="00C20B08"/>
    <w:rsid w:val="00C21AB5"/>
    <w:rsid w:val="00C26F85"/>
    <w:rsid w:val="00C325DD"/>
    <w:rsid w:val="00C36E24"/>
    <w:rsid w:val="00C402A2"/>
    <w:rsid w:val="00C412D7"/>
    <w:rsid w:val="00C80D67"/>
    <w:rsid w:val="00CB2838"/>
    <w:rsid w:val="00CB7BF1"/>
    <w:rsid w:val="00CF37E4"/>
    <w:rsid w:val="00D11A4B"/>
    <w:rsid w:val="00D1651D"/>
    <w:rsid w:val="00D334F7"/>
    <w:rsid w:val="00D5488B"/>
    <w:rsid w:val="00D55220"/>
    <w:rsid w:val="00D5723F"/>
    <w:rsid w:val="00D579C7"/>
    <w:rsid w:val="00D947D2"/>
    <w:rsid w:val="00DA0E08"/>
    <w:rsid w:val="00DC54D8"/>
    <w:rsid w:val="00DE42C7"/>
    <w:rsid w:val="00DF6D2A"/>
    <w:rsid w:val="00DF7455"/>
    <w:rsid w:val="00E1437E"/>
    <w:rsid w:val="00E5619B"/>
    <w:rsid w:val="00E66FE8"/>
    <w:rsid w:val="00E77551"/>
    <w:rsid w:val="00E80EBC"/>
    <w:rsid w:val="00EE5363"/>
    <w:rsid w:val="00F64D99"/>
    <w:rsid w:val="00F7611D"/>
    <w:rsid w:val="00F80104"/>
    <w:rsid w:val="00F87BAA"/>
    <w:rsid w:val="00FB578B"/>
    <w:rsid w:val="00FC1B66"/>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24F9162D"/>
  <w14:defaultImageDpi w14:val="300"/>
  <w15:docId w15:val="{B5B5F921-9AAB-F44B-823C-9F6E17D1C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fr-FR" w:eastAsia="ja-JP"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1BD4"/>
    <w:pPr>
      <w:spacing w:before="120"/>
    </w:pPr>
    <w:rPr>
      <w:rFonts w:ascii="Gill Sans MT" w:hAnsi="Gill Sans MT"/>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627F0"/>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rsid w:val="006627F0"/>
    <w:pPr>
      <w:spacing w:after="200" w:line="276" w:lineRule="auto"/>
      <w:ind w:left="720"/>
      <w:contextualSpacing/>
    </w:pPr>
    <w:rPr>
      <w:rFonts w:asciiTheme="minorHAnsi" w:eastAsiaTheme="minorHAnsi" w:hAnsiTheme="minorHAnsi" w:cstheme="minorBidi"/>
      <w:sz w:val="22"/>
      <w:szCs w:val="22"/>
    </w:rPr>
  </w:style>
  <w:style w:type="character" w:customStyle="1" w:styleId="Header1">
    <w:name w:val="Header1"/>
    <w:basedOn w:val="DefaultParagraphFont"/>
    <w:uiPriority w:val="1"/>
    <w:qFormat/>
    <w:rsid w:val="00BE4F58"/>
    <w:rPr>
      <w:rFonts w:ascii="Gill Sans MT" w:hAnsi="Gill Sans MT" w:cstheme="majorHAnsi"/>
      <w:b/>
      <w:i w:val="0"/>
      <w:color w:val="004C54"/>
      <w:sz w:val="20"/>
    </w:rPr>
  </w:style>
  <w:style w:type="paragraph" w:customStyle="1" w:styleId="Normal-noparagraphspace">
    <w:name w:val="Normal-no paragraph space"/>
    <w:basedOn w:val="Normal"/>
    <w:qFormat/>
    <w:rsid w:val="00D334F7"/>
    <w:pPr>
      <w:spacing w:before="0"/>
    </w:pPr>
    <w:rPr>
      <w:rFonts w:eastAsiaTheme="minorHAnsi" w:cs="Tahoma"/>
    </w:rPr>
  </w:style>
  <w:style w:type="paragraph" w:customStyle="1" w:styleId="BulletList">
    <w:name w:val="Bullet List"/>
    <w:basedOn w:val="ListParagraph"/>
    <w:qFormat/>
    <w:rsid w:val="005C1BD4"/>
    <w:pPr>
      <w:numPr>
        <w:numId w:val="4"/>
      </w:numPr>
      <w:spacing w:after="20" w:line="240" w:lineRule="auto"/>
    </w:pPr>
    <w:rPr>
      <w:rFonts w:ascii="Gill Sans MT" w:hAnsi="Gill Sans MT" w:cs="Tahoma"/>
      <w:sz w:val="20"/>
      <w:szCs w:val="20"/>
    </w:rPr>
  </w:style>
  <w:style w:type="paragraph" w:customStyle="1" w:styleId="Header2">
    <w:name w:val="Header2"/>
    <w:basedOn w:val="Normal-noparagraphspace"/>
    <w:qFormat/>
    <w:rsid w:val="005C1BD4"/>
    <w:pPr>
      <w:framePr w:hSpace="180" w:wrap="around" w:vAnchor="page" w:hAnchor="page" w:x="666" w:y="3301"/>
    </w:pPr>
    <w:rPr>
      <w:rFonts w:cs="Futura Medium"/>
      <w:b/>
      <w:color w:val="8064A2" w:themeColor="accent4"/>
      <w:sz w:val="21"/>
      <w:szCs w:val="21"/>
    </w:rPr>
  </w:style>
  <w:style w:type="paragraph" w:customStyle="1" w:styleId="Headerwithlineontop">
    <w:name w:val="Header with line on top"/>
    <w:basedOn w:val="Header2"/>
    <w:rsid w:val="00C142DB"/>
    <w:pPr>
      <w:framePr w:wrap="around"/>
      <w:pBdr>
        <w:top w:val="single" w:sz="18" w:space="2" w:color="3D6B2F"/>
      </w:pBdr>
      <w:spacing w:before="180"/>
    </w:pPr>
    <w:rPr>
      <w:caps/>
      <w:sz w:val="28"/>
    </w:rPr>
  </w:style>
  <w:style w:type="paragraph" w:customStyle="1" w:styleId="Default">
    <w:name w:val="Default"/>
    <w:rsid w:val="000E0021"/>
    <w:pPr>
      <w:autoSpaceDE w:val="0"/>
      <w:autoSpaceDN w:val="0"/>
      <w:adjustRightInd w:val="0"/>
    </w:pPr>
    <w:rPr>
      <w:rFonts w:ascii="Arial" w:eastAsiaTheme="minorHAnsi" w:hAnsi="Arial" w:cs="Arial"/>
      <w:color w:val="000000"/>
      <w:sz w:val="24"/>
      <w:szCs w:val="24"/>
      <w:lang w:val="en-GB" w:eastAsia="en-US"/>
    </w:rPr>
  </w:style>
  <w:style w:type="paragraph" w:styleId="BalloonText">
    <w:name w:val="Balloon Text"/>
    <w:basedOn w:val="Normal"/>
    <w:link w:val="BalloonTextChar"/>
    <w:uiPriority w:val="99"/>
    <w:semiHidden/>
    <w:unhideWhenUsed/>
    <w:rsid w:val="000E0021"/>
    <w:pPr>
      <w:spacing w:before="0"/>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0E0021"/>
    <w:rPr>
      <w:rFonts w:ascii="Tahoma" w:eastAsiaTheme="minorHAnsi" w:hAnsi="Tahoma" w:cs="Tahoma"/>
      <w:sz w:val="16"/>
      <w:szCs w:val="16"/>
      <w:lang w:val="en-GB" w:eastAsia="en-US"/>
    </w:rPr>
  </w:style>
  <w:style w:type="paragraph" w:customStyle="1" w:styleId="PurpleHeaderwlineontop">
    <w:name w:val="Purple Header w line on top"/>
    <w:qFormat/>
    <w:rsid w:val="005C1BD4"/>
    <w:pPr>
      <w:pBdr>
        <w:top w:val="single" w:sz="18" w:space="3" w:color="8064A2" w:themeColor="accent4"/>
      </w:pBdr>
      <w:spacing w:before="120"/>
    </w:pPr>
    <w:rPr>
      <w:rFonts w:ascii="Gill Sans MT" w:hAnsi="Gill Sans MT"/>
      <w:b/>
      <w:color w:val="8064A2" w:themeColor="accent4"/>
      <w:sz w:val="28"/>
      <w:szCs w:val="28"/>
      <w:lang w:val="en-GB" w:eastAsia="en-US"/>
    </w:rPr>
  </w:style>
  <w:style w:type="paragraph" w:styleId="Header">
    <w:name w:val="header"/>
    <w:basedOn w:val="Normal"/>
    <w:link w:val="HeaderChar"/>
    <w:uiPriority w:val="99"/>
    <w:unhideWhenUsed/>
    <w:rsid w:val="00BE4F58"/>
    <w:pPr>
      <w:tabs>
        <w:tab w:val="center" w:pos="4536"/>
        <w:tab w:val="right" w:pos="9072"/>
      </w:tabs>
      <w:spacing w:before="0"/>
    </w:pPr>
  </w:style>
  <w:style w:type="character" w:customStyle="1" w:styleId="HeaderChar">
    <w:name w:val="Header Char"/>
    <w:basedOn w:val="DefaultParagraphFont"/>
    <w:link w:val="Header"/>
    <w:uiPriority w:val="99"/>
    <w:rsid w:val="00BE4F58"/>
    <w:rPr>
      <w:rFonts w:ascii="Gill Sans MT" w:hAnsi="Gill Sans MT"/>
      <w:lang w:val="en-GB" w:eastAsia="en-US"/>
    </w:rPr>
  </w:style>
  <w:style w:type="paragraph" w:styleId="Footer">
    <w:name w:val="footer"/>
    <w:basedOn w:val="Normal"/>
    <w:link w:val="FooterChar"/>
    <w:uiPriority w:val="99"/>
    <w:unhideWhenUsed/>
    <w:rsid w:val="00BE4F58"/>
    <w:pPr>
      <w:tabs>
        <w:tab w:val="center" w:pos="4536"/>
        <w:tab w:val="right" w:pos="9072"/>
      </w:tabs>
      <w:spacing w:before="0"/>
    </w:pPr>
  </w:style>
  <w:style w:type="character" w:customStyle="1" w:styleId="FooterChar">
    <w:name w:val="Footer Char"/>
    <w:basedOn w:val="DefaultParagraphFont"/>
    <w:link w:val="Footer"/>
    <w:uiPriority w:val="99"/>
    <w:rsid w:val="00BE4F58"/>
    <w:rPr>
      <w:rFonts w:ascii="Gill Sans MT" w:hAnsi="Gill Sans MT"/>
      <w:lang w:val="en-GB" w:eastAsia="en-US"/>
    </w:rPr>
  </w:style>
  <w:style w:type="character" w:styleId="Hyperlink">
    <w:name w:val="Hyperlink"/>
    <w:basedOn w:val="DefaultParagraphFont"/>
    <w:uiPriority w:val="99"/>
    <w:unhideWhenUsed/>
    <w:rsid w:val="006060D4"/>
    <w:rPr>
      <w:color w:val="17365D" w:themeColor="text2" w:themeShade="BF"/>
      <w:u w:val="single"/>
    </w:rPr>
  </w:style>
  <w:style w:type="character" w:styleId="UnresolvedMention">
    <w:name w:val="Unresolved Mention"/>
    <w:basedOn w:val="DefaultParagraphFont"/>
    <w:uiPriority w:val="99"/>
    <w:semiHidden/>
    <w:unhideWhenUsed/>
    <w:rsid w:val="00AA77DB"/>
    <w:rPr>
      <w:color w:val="605E5C"/>
      <w:shd w:val="clear" w:color="auto" w:fill="E1DFDD"/>
    </w:rPr>
  </w:style>
  <w:style w:type="paragraph" w:styleId="NormalWeb">
    <w:name w:val="Normal (Web)"/>
    <w:basedOn w:val="Normal"/>
    <w:uiPriority w:val="99"/>
    <w:semiHidden/>
    <w:unhideWhenUsed/>
    <w:rsid w:val="001D44C7"/>
    <w:pPr>
      <w:spacing w:before="100" w:beforeAutospacing="1" w:after="100" w:afterAutospacing="1"/>
    </w:pPr>
    <w:rPr>
      <w:rFonts w:ascii="Times New Roman" w:eastAsia="Times New Roman" w:hAnsi="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311820">
      <w:bodyDiv w:val="1"/>
      <w:marLeft w:val="0"/>
      <w:marRight w:val="0"/>
      <w:marTop w:val="0"/>
      <w:marBottom w:val="0"/>
      <w:divBdr>
        <w:top w:val="none" w:sz="0" w:space="0" w:color="auto"/>
        <w:left w:val="none" w:sz="0" w:space="0" w:color="auto"/>
        <w:bottom w:val="none" w:sz="0" w:space="0" w:color="auto"/>
        <w:right w:val="none" w:sz="0" w:space="0" w:color="auto"/>
      </w:divBdr>
    </w:div>
    <w:div w:id="294219521">
      <w:bodyDiv w:val="1"/>
      <w:marLeft w:val="0"/>
      <w:marRight w:val="0"/>
      <w:marTop w:val="0"/>
      <w:marBottom w:val="0"/>
      <w:divBdr>
        <w:top w:val="none" w:sz="0" w:space="0" w:color="auto"/>
        <w:left w:val="none" w:sz="0" w:space="0" w:color="auto"/>
        <w:bottom w:val="none" w:sz="0" w:space="0" w:color="auto"/>
        <w:right w:val="none" w:sz="0" w:space="0" w:color="auto"/>
      </w:divBdr>
    </w:div>
    <w:div w:id="438987593">
      <w:bodyDiv w:val="1"/>
      <w:marLeft w:val="0"/>
      <w:marRight w:val="0"/>
      <w:marTop w:val="0"/>
      <w:marBottom w:val="0"/>
      <w:divBdr>
        <w:top w:val="none" w:sz="0" w:space="0" w:color="auto"/>
        <w:left w:val="none" w:sz="0" w:space="0" w:color="auto"/>
        <w:bottom w:val="none" w:sz="0" w:space="0" w:color="auto"/>
        <w:right w:val="none" w:sz="0" w:space="0" w:color="auto"/>
      </w:divBdr>
    </w:div>
    <w:div w:id="441656884">
      <w:bodyDiv w:val="1"/>
      <w:marLeft w:val="0"/>
      <w:marRight w:val="0"/>
      <w:marTop w:val="0"/>
      <w:marBottom w:val="0"/>
      <w:divBdr>
        <w:top w:val="none" w:sz="0" w:space="0" w:color="auto"/>
        <w:left w:val="none" w:sz="0" w:space="0" w:color="auto"/>
        <w:bottom w:val="none" w:sz="0" w:space="0" w:color="auto"/>
        <w:right w:val="none" w:sz="0" w:space="0" w:color="auto"/>
      </w:divBdr>
    </w:div>
    <w:div w:id="545068250">
      <w:bodyDiv w:val="1"/>
      <w:marLeft w:val="0"/>
      <w:marRight w:val="0"/>
      <w:marTop w:val="0"/>
      <w:marBottom w:val="0"/>
      <w:divBdr>
        <w:top w:val="none" w:sz="0" w:space="0" w:color="auto"/>
        <w:left w:val="none" w:sz="0" w:space="0" w:color="auto"/>
        <w:bottom w:val="none" w:sz="0" w:space="0" w:color="auto"/>
        <w:right w:val="none" w:sz="0" w:space="0" w:color="auto"/>
      </w:divBdr>
      <w:divsChild>
        <w:div w:id="42795831">
          <w:marLeft w:val="360"/>
          <w:marRight w:val="0"/>
          <w:marTop w:val="200"/>
          <w:marBottom w:val="0"/>
          <w:divBdr>
            <w:top w:val="none" w:sz="0" w:space="0" w:color="auto"/>
            <w:left w:val="none" w:sz="0" w:space="0" w:color="auto"/>
            <w:bottom w:val="none" w:sz="0" w:space="0" w:color="auto"/>
            <w:right w:val="none" w:sz="0" w:space="0" w:color="auto"/>
          </w:divBdr>
        </w:div>
        <w:div w:id="400912343">
          <w:marLeft w:val="360"/>
          <w:marRight w:val="0"/>
          <w:marTop w:val="200"/>
          <w:marBottom w:val="0"/>
          <w:divBdr>
            <w:top w:val="none" w:sz="0" w:space="0" w:color="auto"/>
            <w:left w:val="none" w:sz="0" w:space="0" w:color="auto"/>
            <w:bottom w:val="none" w:sz="0" w:space="0" w:color="auto"/>
            <w:right w:val="none" w:sz="0" w:space="0" w:color="auto"/>
          </w:divBdr>
        </w:div>
        <w:div w:id="1544059086">
          <w:marLeft w:val="360"/>
          <w:marRight w:val="0"/>
          <w:marTop w:val="200"/>
          <w:marBottom w:val="0"/>
          <w:divBdr>
            <w:top w:val="none" w:sz="0" w:space="0" w:color="auto"/>
            <w:left w:val="none" w:sz="0" w:space="0" w:color="auto"/>
            <w:bottom w:val="none" w:sz="0" w:space="0" w:color="auto"/>
            <w:right w:val="none" w:sz="0" w:space="0" w:color="auto"/>
          </w:divBdr>
        </w:div>
      </w:divsChild>
    </w:div>
    <w:div w:id="618336751">
      <w:bodyDiv w:val="1"/>
      <w:marLeft w:val="0"/>
      <w:marRight w:val="0"/>
      <w:marTop w:val="0"/>
      <w:marBottom w:val="0"/>
      <w:divBdr>
        <w:top w:val="none" w:sz="0" w:space="0" w:color="auto"/>
        <w:left w:val="none" w:sz="0" w:space="0" w:color="auto"/>
        <w:bottom w:val="none" w:sz="0" w:space="0" w:color="auto"/>
        <w:right w:val="none" w:sz="0" w:space="0" w:color="auto"/>
      </w:divBdr>
    </w:div>
    <w:div w:id="663972778">
      <w:bodyDiv w:val="1"/>
      <w:marLeft w:val="0"/>
      <w:marRight w:val="0"/>
      <w:marTop w:val="0"/>
      <w:marBottom w:val="0"/>
      <w:divBdr>
        <w:top w:val="none" w:sz="0" w:space="0" w:color="auto"/>
        <w:left w:val="none" w:sz="0" w:space="0" w:color="auto"/>
        <w:bottom w:val="none" w:sz="0" w:space="0" w:color="auto"/>
        <w:right w:val="none" w:sz="0" w:space="0" w:color="auto"/>
      </w:divBdr>
    </w:div>
    <w:div w:id="790127657">
      <w:bodyDiv w:val="1"/>
      <w:marLeft w:val="0"/>
      <w:marRight w:val="0"/>
      <w:marTop w:val="0"/>
      <w:marBottom w:val="0"/>
      <w:divBdr>
        <w:top w:val="none" w:sz="0" w:space="0" w:color="auto"/>
        <w:left w:val="none" w:sz="0" w:space="0" w:color="auto"/>
        <w:bottom w:val="none" w:sz="0" w:space="0" w:color="auto"/>
        <w:right w:val="none" w:sz="0" w:space="0" w:color="auto"/>
      </w:divBdr>
    </w:div>
    <w:div w:id="987245506">
      <w:bodyDiv w:val="1"/>
      <w:marLeft w:val="0"/>
      <w:marRight w:val="0"/>
      <w:marTop w:val="0"/>
      <w:marBottom w:val="0"/>
      <w:divBdr>
        <w:top w:val="none" w:sz="0" w:space="0" w:color="auto"/>
        <w:left w:val="none" w:sz="0" w:space="0" w:color="auto"/>
        <w:bottom w:val="none" w:sz="0" w:space="0" w:color="auto"/>
        <w:right w:val="none" w:sz="0" w:space="0" w:color="auto"/>
      </w:divBdr>
      <w:divsChild>
        <w:div w:id="501507400">
          <w:marLeft w:val="274"/>
          <w:marRight w:val="0"/>
          <w:marTop w:val="0"/>
          <w:marBottom w:val="0"/>
          <w:divBdr>
            <w:top w:val="none" w:sz="0" w:space="0" w:color="auto"/>
            <w:left w:val="none" w:sz="0" w:space="0" w:color="auto"/>
            <w:bottom w:val="none" w:sz="0" w:space="0" w:color="auto"/>
            <w:right w:val="none" w:sz="0" w:space="0" w:color="auto"/>
          </w:divBdr>
        </w:div>
        <w:div w:id="1535341545">
          <w:marLeft w:val="274"/>
          <w:marRight w:val="0"/>
          <w:marTop w:val="0"/>
          <w:marBottom w:val="0"/>
          <w:divBdr>
            <w:top w:val="none" w:sz="0" w:space="0" w:color="auto"/>
            <w:left w:val="none" w:sz="0" w:space="0" w:color="auto"/>
            <w:bottom w:val="none" w:sz="0" w:space="0" w:color="auto"/>
            <w:right w:val="none" w:sz="0" w:space="0" w:color="auto"/>
          </w:divBdr>
        </w:div>
        <w:div w:id="395321987">
          <w:marLeft w:val="274"/>
          <w:marRight w:val="0"/>
          <w:marTop w:val="0"/>
          <w:marBottom w:val="0"/>
          <w:divBdr>
            <w:top w:val="none" w:sz="0" w:space="0" w:color="auto"/>
            <w:left w:val="none" w:sz="0" w:space="0" w:color="auto"/>
            <w:bottom w:val="none" w:sz="0" w:space="0" w:color="auto"/>
            <w:right w:val="none" w:sz="0" w:space="0" w:color="auto"/>
          </w:divBdr>
        </w:div>
        <w:div w:id="1110010316">
          <w:marLeft w:val="274"/>
          <w:marRight w:val="0"/>
          <w:marTop w:val="0"/>
          <w:marBottom w:val="0"/>
          <w:divBdr>
            <w:top w:val="none" w:sz="0" w:space="0" w:color="auto"/>
            <w:left w:val="none" w:sz="0" w:space="0" w:color="auto"/>
            <w:bottom w:val="none" w:sz="0" w:space="0" w:color="auto"/>
            <w:right w:val="none" w:sz="0" w:space="0" w:color="auto"/>
          </w:divBdr>
        </w:div>
        <w:div w:id="1460076671">
          <w:marLeft w:val="274"/>
          <w:marRight w:val="0"/>
          <w:marTop w:val="0"/>
          <w:marBottom w:val="0"/>
          <w:divBdr>
            <w:top w:val="none" w:sz="0" w:space="0" w:color="auto"/>
            <w:left w:val="none" w:sz="0" w:space="0" w:color="auto"/>
            <w:bottom w:val="none" w:sz="0" w:space="0" w:color="auto"/>
            <w:right w:val="none" w:sz="0" w:space="0" w:color="auto"/>
          </w:divBdr>
        </w:div>
        <w:div w:id="869604827">
          <w:marLeft w:val="274"/>
          <w:marRight w:val="0"/>
          <w:marTop w:val="0"/>
          <w:marBottom w:val="0"/>
          <w:divBdr>
            <w:top w:val="none" w:sz="0" w:space="0" w:color="auto"/>
            <w:left w:val="none" w:sz="0" w:space="0" w:color="auto"/>
            <w:bottom w:val="none" w:sz="0" w:space="0" w:color="auto"/>
            <w:right w:val="none" w:sz="0" w:space="0" w:color="auto"/>
          </w:divBdr>
        </w:div>
        <w:div w:id="1281834437">
          <w:marLeft w:val="274"/>
          <w:marRight w:val="0"/>
          <w:marTop w:val="0"/>
          <w:marBottom w:val="0"/>
          <w:divBdr>
            <w:top w:val="none" w:sz="0" w:space="0" w:color="auto"/>
            <w:left w:val="none" w:sz="0" w:space="0" w:color="auto"/>
            <w:bottom w:val="none" w:sz="0" w:space="0" w:color="auto"/>
            <w:right w:val="none" w:sz="0" w:space="0" w:color="auto"/>
          </w:divBdr>
        </w:div>
      </w:divsChild>
    </w:div>
    <w:div w:id="1131946359">
      <w:bodyDiv w:val="1"/>
      <w:marLeft w:val="0"/>
      <w:marRight w:val="0"/>
      <w:marTop w:val="0"/>
      <w:marBottom w:val="0"/>
      <w:divBdr>
        <w:top w:val="none" w:sz="0" w:space="0" w:color="auto"/>
        <w:left w:val="none" w:sz="0" w:space="0" w:color="auto"/>
        <w:bottom w:val="none" w:sz="0" w:space="0" w:color="auto"/>
        <w:right w:val="none" w:sz="0" w:space="0" w:color="auto"/>
      </w:divBdr>
      <w:divsChild>
        <w:div w:id="1323898867">
          <w:marLeft w:val="0"/>
          <w:marRight w:val="0"/>
          <w:marTop w:val="0"/>
          <w:marBottom w:val="0"/>
          <w:divBdr>
            <w:top w:val="none" w:sz="0" w:space="0" w:color="auto"/>
            <w:left w:val="none" w:sz="0" w:space="0" w:color="auto"/>
            <w:bottom w:val="none" w:sz="0" w:space="0" w:color="auto"/>
            <w:right w:val="none" w:sz="0" w:space="0" w:color="auto"/>
          </w:divBdr>
          <w:divsChild>
            <w:div w:id="1741100549">
              <w:marLeft w:val="0"/>
              <w:marRight w:val="0"/>
              <w:marTop w:val="0"/>
              <w:marBottom w:val="0"/>
              <w:divBdr>
                <w:top w:val="none" w:sz="0" w:space="0" w:color="auto"/>
                <w:left w:val="none" w:sz="0" w:space="0" w:color="auto"/>
                <w:bottom w:val="none" w:sz="0" w:space="0" w:color="auto"/>
                <w:right w:val="none" w:sz="0" w:space="0" w:color="auto"/>
              </w:divBdr>
            </w:div>
          </w:divsChild>
        </w:div>
        <w:div w:id="1687054264">
          <w:marLeft w:val="0"/>
          <w:marRight w:val="0"/>
          <w:marTop w:val="0"/>
          <w:marBottom w:val="0"/>
          <w:divBdr>
            <w:top w:val="none" w:sz="0" w:space="0" w:color="auto"/>
            <w:left w:val="none" w:sz="0" w:space="0" w:color="auto"/>
            <w:bottom w:val="none" w:sz="0" w:space="0" w:color="auto"/>
            <w:right w:val="none" w:sz="0" w:space="0" w:color="auto"/>
          </w:divBdr>
          <w:divsChild>
            <w:div w:id="1190726259">
              <w:marLeft w:val="0"/>
              <w:marRight w:val="0"/>
              <w:marTop w:val="0"/>
              <w:marBottom w:val="0"/>
              <w:divBdr>
                <w:top w:val="none" w:sz="0" w:space="0" w:color="auto"/>
                <w:left w:val="none" w:sz="0" w:space="0" w:color="auto"/>
                <w:bottom w:val="none" w:sz="0" w:space="0" w:color="auto"/>
                <w:right w:val="none" w:sz="0" w:space="0" w:color="auto"/>
              </w:divBdr>
            </w:div>
          </w:divsChild>
        </w:div>
        <w:div w:id="1121025916">
          <w:marLeft w:val="0"/>
          <w:marRight w:val="0"/>
          <w:marTop w:val="0"/>
          <w:marBottom w:val="0"/>
          <w:divBdr>
            <w:top w:val="none" w:sz="0" w:space="0" w:color="auto"/>
            <w:left w:val="none" w:sz="0" w:space="0" w:color="auto"/>
            <w:bottom w:val="none" w:sz="0" w:space="0" w:color="auto"/>
            <w:right w:val="none" w:sz="0" w:space="0" w:color="auto"/>
          </w:divBdr>
          <w:divsChild>
            <w:div w:id="865096795">
              <w:marLeft w:val="0"/>
              <w:marRight w:val="0"/>
              <w:marTop w:val="0"/>
              <w:marBottom w:val="0"/>
              <w:divBdr>
                <w:top w:val="none" w:sz="0" w:space="0" w:color="auto"/>
                <w:left w:val="none" w:sz="0" w:space="0" w:color="auto"/>
                <w:bottom w:val="none" w:sz="0" w:space="0" w:color="auto"/>
                <w:right w:val="none" w:sz="0" w:space="0" w:color="auto"/>
              </w:divBdr>
            </w:div>
          </w:divsChild>
        </w:div>
        <w:div w:id="1691563836">
          <w:marLeft w:val="0"/>
          <w:marRight w:val="0"/>
          <w:marTop w:val="0"/>
          <w:marBottom w:val="0"/>
          <w:divBdr>
            <w:top w:val="none" w:sz="0" w:space="0" w:color="auto"/>
            <w:left w:val="none" w:sz="0" w:space="0" w:color="auto"/>
            <w:bottom w:val="none" w:sz="0" w:space="0" w:color="auto"/>
            <w:right w:val="none" w:sz="0" w:space="0" w:color="auto"/>
          </w:divBdr>
          <w:divsChild>
            <w:div w:id="2024815202">
              <w:marLeft w:val="0"/>
              <w:marRight w:val="0"/>
              <w:marTop w:val="0"/>
              <w:marBottom w:val="0"/>
              <w:divBdr>
                <w:top w:val="none" w:sz="0" w:space="0" w:color="auto"/>
                <w:left w:val="none" w:sz="0" w:space="0" w:color="auto"/>
                <w:bottom w:val="none" w:sz="0" w:space="0" w:color="auto"/>
                <w:right w:val="none" w:sz="0" w:space="0" w:color="auto"/>
              </w:divBdr>
            </w:div>
          </w:divsChild>
        </w:div>
        <w:div w:id="505022474">
          <w:marLeft w:val="0"/>
          <w:marRight w:val="0"/>
          <w:marTop w:val="0"/>
          <w:marBottom w:val="0"/>
          <w:divBdr>
            <w:top w:val="none" w:sz="0" w:space="0" w:color="auto"/>
            <w:left w:val="none" w:sz="0" w:space="0" w:color="auto"/>
            <w:bottom w:val="none" w:sz="0" w:space="0" w:color="auto"/>
            <w:right w:val="none" w:sz="0" w:space="0" w:color="auto"/>
          </w:divBdr>
          <w:divsChild>
            <w:div w:id="308632506">
              <w:marLeft w:val="0"/>
              <w:marRight w:val="0"/>
              <w:marTop w:val="0"/>
              <w:marBottom w:val="0"/>
              <w:divBdr>
                <w:top w:val="none" w:sz="0" w:space="0" w:color="auto"/>
                <w:left w:val="none" w:sz="0" w:space="0" w:color="auto"/>
                <w:bottom w:val="none" w:sz="0" w:space="0" w:color="auto"/>
                <w:right w:val="none" w:sz="0" w:space="0" w:color="auto"/>
              </w:divBdr>
            </w:div>
          </w:divsChild>
        </w:div>
        <w:div w:id="532771284">
          <w:marLeft w:val="0"/>
          <w:marRight w:val="0"/>
          <w:marTop w:val="0"/>
          <w:marBottom w:val="0"/>
          <w:divBdr>
            <w:top w:val="none" w:sz="0" w:space="0" w:color="auto"/>
            <w:left w:val="none" w:sz="0" w:space="0" w:color="auto"/>
            <w:bottom w:val="none" w:sz="0" w:space="0" w:color="auto"/>
            <w:right w:val="none" w:sz="0" w:space="0" w:color="auto"/>
          </w:divBdr>
          <w:divsChild>
            <w:div w:id="1684279535">
              <w:marLeft w:val="0"/>
              <w:marRight w:val="0"/>
              <w:marTop w:val="0"/>
              <w:marBottom w:val="0"/>
              <w:divBdr>
                <w:top w:val="none" w:sz="0" w:space="0" w:color="auto"/>
                <w:left w:val="none" w:sz="0" w:space="0" w:color="auto"/>
                <w:bottom w:val="none" w:sz="0" w:space="0" w:color="auto"/>
                <w:right w:val="none" w:sz="0" w:space="0" w:color="auto"/>
              </w:divBdr>
            </w:div>
          </w:divsChild>
        </w:div>
        <w:div w:id="2029138477">
          <w:marLeft w:val="0"/>
          <w:marRight w:val="0"/>
          <w:marTop w:val="0"/>
          <w:marBottom w:val="0"/>
          <w:divBdr>
            <w:top w:val="none" w:sz="0" w:space="0" w:color="auto"/>
            <w:left w:val="none" w:sz="0" w:space="0" w:color="auto"/>
            <w:bottom w:val="none" w:sz="0" w:space="0" w:color="auto"/>
            <w:right w:val="none" w:sz="0" w:space="0" w:color="auto"/>
          </w:divBdr>
          <w:divsChild>
            <w:div w:id="2002654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080525">
      <w:bodyDiv w:val="1"/>
      <w:marLeft w:val="0"/>
      <w:marRight w:val="0"/>
      <w:marTop w:val="0"/>
      <w:marBottom w:val="0"/>
      <w:divBdr>
        <w:top w:val="none" w:sz="0" w:space="0" w:color="auto"/>
        <w:left w:val="none" w:sz="0" w:space="0" w:color="auto"/>
        <w:bottom w:val="none" w:sz="0" w:space="0" w:color="auto"/>
        <w:right w:val="none" w:sz="0" w:space="0" w:color="auto"/>
      </w:divBdr>
    </w:div>
    <w:div w:id="1363701086">
      <w:bodyDiv w:val="1"/>
      <w:marLeft w:val="0"/>
      <w:marRight w:val="0"/>
      <w:marTop w:val="0"/>
      <w:marBottom w:val="0"/>
      <w:divBdr>
        <w:top w:val="none" w:sz="0" w:space="0" w:color="auto"/>
        <w:left w:val="none" w:sz="0" w:space="0" w:color="auto"/>
        <w:bottom w:val="none" w:sz="0" w:space="0" w:color="auto"/>
        <w:right w:val="none" w:sz="0" w:space="0" w:color="auto"/>
      </w:divBdr>
    </w:div>
    <w:div w:id="1509560588">
      <w:bodyDiv w:val="1"/>
      <w:marLeft w:val="0"/>
      <w:marRight w:val="0"/>
      <w:marTop w:val="0"/>
      <w:marBottom w:val="0"/>
      <w:divBdr>
        <w:top w:val="none" w:sz="0" w:space="0" w:color="auto"/>
        <w:left w:val="none" w:sz="0" w:space="0" w:color="auto"/>
        <w:bottom w:val="none" w:sz="0" w:space="0" w:color="auto"/>
        <w:right w:val="none" w:sz="0" w:space="0" w:color="auto"/>
      </w:divBdr>
    </w:div>
    <w:div w:id="1786079866">
      <w:bodyDiv w:val="1"/>
      <w:marLeft w:val="0"/>
      <w:marRight w:val="0"/>
      <w:marTop w:val="0"/>
      <w:marBottom w:val="0"/>
      <w:divBdr>
        <w:top w:val="none" w:sz="0" w:space="0" w:color="auto"/>
        <w:left w:val="none" w:sz="0" w:space="0" w:color="auto"/>
        <w:bottom w:val="none" w:sz="0" w:space="0" w:color="auto"/>
        <w:right w:val="none" w:sz="0" w:space="0" w:color="auto"/>
      </w:divBdr>
    </w:div>
    <w:div w:id="1987314104">
      <w:bodyDiv w:val="1"/>
      <w:marLeft w:val="0"/>
      <w:marRight w:val="0"/>
      <w:marTop w:val="0"/>
      <w:marBottom w:val="0"/>
      <w:divBdr>
        <w:top w:val="none" w:sz="0" w:space="0" w:color="auto"/>
        <w:left w:val="none" w:sz="0" w:space="0" w:color="auto"/>
        <w:bottom w:val="none" w:sz="0" w:space="0" w:color="auto"/>
        <w:right w:val="none" w:sz="0" w:space="0" w:color="auto"/>
      </w:divBdr>
    </w:div>
    <w:div w:id="208197777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ordnancesurvey.co.uk/docs/leaflets/map-reading-made-easy.pdf" TargetMode="External"/><Relationship Id="rId13" Type="http://schemas.openxmlformats.org/officeDocument/2006/relationships/hyperlink" Target="https://www.bbc.co.uk/programmes/b0b450ls" TargetMode="External"/><Relationship Id="rId18" Type="http://schemas.openxmlformats.org/officeDocument/2006/relationships/hyperlink" Target="http://plasticadrift.org/?lat=56.6&amp;lng=-7.7&amp;center=-5&amp;startmon=jan&amp;direction=fwd" TargetMode="Externa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yperlink" Target="http://app.dumpark.com/seas-of-plastic-2/" TargetMode="External"/><Relationship Id="rId17" Type="http://schemas.openxmlformats.org/officeDocument/2006/relationships/hyperlink" Target="https://www.sas.org.uk/plastic-free-schools/"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hyperlink" Target="https://www.worldoceansday.org/resources/Plastic%20Polution/8132439_8_Success%20Stories.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ymouth.ac.uk/news/pr-opinion/plastic-pollution-and-the-planet"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footer" Target="footer1.xml"/><Relationship Id="rId10" Type="http://schemas.openxmlformats.org/officeDocument/2006/relationships/hyperlink" Target="http://plastinography.org/lesson1/how-does-plastic-reach-the-ocean.html" TargetMode="External"/><Relationship Id="rId19" Type="http://schemas.openxmlformats.org/officeDocument/2006/relationships/hyperlink" Target="https://www.sas.org.uk/our-work/beach-cleans/organise-beach-clean/" TargetMode="External"/><Relationship Id="rId4" Type="http://schemas.openxmlformats.org/officeDocument/2006/relationships/settings" Target="settings.xml"/><Relationship Id="rId9" Type="http://schemas.openxmlformats.org/officeDocument/2006/relationships/hyperlink" Target="http://dumpark.com/seas-of-plastic-infographic/" TargetMode="External"/><Relationship Id="rId14" Type="http://schemas.openxmlformats.org/officeDocument/2006/relationships/image" Target="media/image1.emf"/><Relationship Id="rId22"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0B418C-3B5A-43C3-A728-69055F0B9E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1452</Words>
  <Characters>8283</Characters>
  <Application>Microsoft Office Word</Application>
  <DocSecurity>0</DocSecurity>
  <Lines>69</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9716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Bugsy Malone</dc:creator>
  <cp:keywords/>
  <dc:description/>
  <cp:lastModifiedBy>Clare Marshall</cp:lastModifiedBy>
  <cp:revision>2</cp:revision>
  <cp:lastPrinted>2019-03-15T13:07:00Z</cp:lastPrinted>
  <dcterms:created xsi:type="dcterms:W3CDTF">2019-04-24T09:13:00Z</dcterms:created>
  <dcterms:modified xsi:type="dcterms:W3CDTF">2019-04-24T09:13:00Z</dcterms:modified>
  <cp:category/>
</cp:coreProperties>
</file>